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670"/>
      </w:tblGrid>
      <w:tr w:rsidR="00124755" w:rsidRPr="00124755" w14:paraId="7023494D" w14:textId="77777777" w:rsidTr="009A4728">
        <w:tc>
          <w:tcPr>
            <w:tcW w:w="3544" w:type="dxa"/>
            <w:tcBorders>
              <w:top w:val="nil"/>
              <w:left w:val="nil"/>
              <w:bottom w:val="nil"/>
              <w:right w:val="nil"/>
            </w:tcBorders>
            <w:hideMark/>
          </w:tcPr>
          <w:p w14:paraId="10F46AA8" w14:textId="77777777" w:rsidR="00D27DDD" w:rsidRPr="00124755" w:rsidRDefault="00D27DDD">
            <w:pPr>
              <w:spacing w:after="0" w:line="240" w:lineRule="auto"/>
              <w:jc w:val="center"/>
              <w:rPr>
                <w:rFonts w:asciiTheme="majorHAnsi" w:hAnsiTheme="majorHAnsi" w:cstheme="majorHAnsi"/>
                <w:sz w:val="26"/>
                <w:szCs w:val="26"/>
              </w:rPr>
            </w:pPr>
            <w:r w:rsidRPr="00124755">
              <w:rPr>
                <w:rFonts w:asciiTheme="majorHAnsi" w:hAnsiTheme="majorHAnsi" w:cstheme="majorHAnsi"/>
                <w:sz w:val="26"/>
                <w:szCs w:val="26"/>
              </w:rPr>
              <w:t>UBND TỈNH LẠNG SƠN</w:t>
            </w:r>
          </w:p>
          <w:p w14:paraId="0BAC60DD" w14:textId="77777777" w:rsidR="00D27DDD" w:rsidRPr="00124755" w:rsidRDefault="00D27DDD">
            <w:pPr>
              <w:spacing w:after="0" w:line="240" w:lineRule="auto"/>
              <w:jc w:val="center"/>
              <w:rPr>
                <w:rFonts w:asciiTheme="majorHAnsi" w:hAnsiTheme="majorHAnsi" w:cstheme="majorHAnsi"/>
                <w:b/>
                <w:bCs/>
                <w:szCs w:val="26"/>
              </w:rPr>
            </w:pPr>
            <w:r w:rsidRPr="00124755">
              <w:rPr>
                <w:rFonts w:asciiTheme="majorHAnsi" w:hAnsiTheme="majorHAnsi" w:cstheme="majorHAnsi"/>
                <w:b/>
                <w:bCs/>
                <w:szCs w:val="26"/>
              </w:rPr>
              <w:t>SỞ TƯ PHÁP</w:t>
            </w:r>
          </w:p>
          <w:p w14:paraId="6F0CA9BE" w14:textId="77777777" w:rsidR="00D27DDD" w:rsidRPr="00124755" w:rsidRDefault="006A05EF">
            <w:pPr>
              <w:spacing w:after="0" w:line="240" w:lineRule="auto"/>
              <w:rPr>
                <w:rFonts w:asciiTheme="majorHAnsi" w:hAnsiTheme="majorHAnsi" w:cstheme="majorHAnsi"/>
                <w:b/>
                <w:bCs/>
                <w:sz w:val="18"/>
                <w:szCs w:val="18"/>
                <w:vertAlign w:val="superscript"/>
              </w:rPr>
            </w:pPr>
            <w:r w:rsidRPr="00124755">
              <w:rPr>
                <w:rFonts w:asciiTheme="majorHAnsi" w:hAnsiTheme="majorHAnsi" w:cstheme="majorHAnsi"/>
                <w:noProof/>
              </w:rPr>
              <mc:AlternateContent>
                <mc:Choice Requires="wps">
                  <w:drawing>
                    <wp:anchor distT="4294967291" distB="4294967291" distL="114300" distR="114300" simplePos="0" relativeHeight="251657216" behindDoc="0" locked="0" layoutInCell="1" allowOverlap="1" wp14:anchorId="530E01C3" wp14:editId="78727095">
                      <wp:simplePos x="0" y="0"/>
                      <wp:positionH relativeFrom="column">
                        <wp:posOffset>797560</wp:posOffset>
                      </wp:positionH>
                      <wp:positionV relativeFrom="paragraph">
                        <wp:posOffset>32649</wp:posOffset>
                      </wp:positionV>
                      <wp:extent cx="4572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8pt,2.55pt" to="98.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ZtfGwIAADU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"/>
                  </w:pict>
                </mc:Fallback>
              </mc:AlternateContent>
            </w:r>
          </w:p>
        </w:tc>
        <w:tc>
          <w:tcPr>
            <w:tcW w:w="5670" w:type="dxa"/>
            <w:tcBorders>
              <w:top w:val="nil"/>
              <w:left w:val="nil"/>
              <w:bottom w:val="nil"/>
              <w:right w:val="nil"/>
            </w:tcBorders>
            <w:hideMark/>
          </w:tcPr>
          <w:p w14:paraId="53D8C559" w14:textId="40678277" w:rsidR="00D27DDD" w:rsidRPr="00124755" w:rsidRDefault="00D27DDD">
            <w:pPr>
              <w:spacing w:after="0" w:line="240" w:lineRule="auto"/>
              <w:jc w:val="center"/>
              <w:rPr>
                <w:rFonts w:asciiTheme="majorHAnsi" w:hAnsiTheme="majorHAnsi" w:cstheme="majorHAnsi"/>
                <w:b/>
                <w:bCs/>
                <w:sz w:val="26"/>
                <w:szCs w:val="26"/>
              </w:rPr>
            </w:pPr>
            <w:r w:rsidRPr="00124755">
              <w:rPr>
                <w:rFonts w:asciiTheme="majorHAnsi" w:hAnsiTheme="majorHAnsi" w:cstheme="majorHAnsi"/>
                <w:b/>
                <w:bCs/>
                <w:sz w:val="26"/>
                <w:szCs w:val="26"/>
              </w:rPr>
              <w:t>CỘ</w:t>
            </w:r>
            <w:r w:rsidR="00875A74" w:rsidRPr="00124755">
              <w:rPr>
                <w:rFonts w:asciiTheme="majorHAnsi" w:hAnsiTheme="majorHAnsi" w:cstheme="majorHAnsi"/>
                <w:b/>
                <w:bCs/>
                <w:sz w:val="26"/>
                <w:szCs w:val="26"/>
              </w:rPr>
              <w:t>NG HÒA</w:t>
            </w:r>
            <w:r w:rsidRPr="00124755">
              <w:rPr>
                <w:rFonts w:asciiTheme="majorHAnsi" w:hAnsiTheme="majorHAnsi" w:cstheme="majorHAnsi"/>
                <w:b/>
                <w:bCs/>
                <w:sz w:val="26"/>
                <w:szCs w:val="26"/>
              </w:rPr>
              <w:t xml:space="preserve"> XÃ HỘI CHỦ NGHĨA VIỆT NAM</w:t>
            </w:r>
          </w:p>
          <w:p w14:paraId="3E17D3C1" w14:textId="77777777" w:rsidR="00D27DDD" w:rsidRPr="00124755" w:rsidRDefault="00D27DDD">
            <w:pPr>
              <w:spacing w:after="0" w:line="240" w:lineRule="auto"/>
              <w:jc w:val="center"/>
              <w:rPr>
                <w:rFonts w:asciiTheme="majorHAnsi" w:hAnsiTheme="majorHAnsi" w:cstheme="majorHAnsi"/>
                <w:b/>
                <w:bCs/>
              </w:rPr>
            </w:pPr>
            <w:r w:rsidRPr="00124755">
              <w:rPr>
                <w:rFonts w:asciiTheme="majorHAnsi" w:hAnsiTheme="majorHAnsi" w:cstheme="majorHAnsi"/>
                <w:b/>
                <w:bCs/>
              </w:rPr>
              <w:t xml:space="preserve">  Độc lập - Tự do - Hạnh phúc</w:t>
            </w:r>
          </w:p>
          <w:p w14:paraId="33236696" w14:textId="77777777" w:rsidR="00D27DDD" w:rsidRPr="00124755" w:rsidRDefault="006A05EF">
            <w:pPr>
              <w:spacing w:after="0" w:line="240" w:lineRule="auto"/>
              <w:rPr>
                <w:rFonts w:asciiTheme="majorHAnsi" w:hAnsiTheme="majorHAnsi" w:cstheme="majorHAnsi"/>
                <w:b/>
                <w:bCs/>
              </w:rPr>
            </w:pPr>
            <w:r w:rsidRPr="00124755">
              <w:rPr>
                <w:rFonts w:asciiTheme="majorHAnsi" w:hAnsiTheme="majorHAnsi" w:cstheme="majorHAnsi"/>
                <w:noProof/>
              </w:rPr>
              <mc:AlternateContent>
                <mc:Choice Requires="wps">
                  <w:drawing>
                    <wp:anchor distT="4294967291" distB="4294967291" distL="114300" distR="114300" simplePos="0" relativeHeight="251659264" behindDoc="0" locked="0" layoutInCell="1" allowOverlap="1" wp14:anchorId="037E1BE5" wp14:editId="2CEC39EC">
                      <wp:simplePos x="0" y="0"/>
                      <wp:positionH relativeFrom="column">
                        <wp:posOffset>693518</wp:posOffset>
                      </wp:positionH>
                      <wp:positionV relativeFrom="paragraph">
                        <wp:posOffset>33020</wp:posOffset>
                      </wp:positionV>
                      <wp:extent cx="2160000" cy="0"/>
                      <wp:effectExtent l="0" t="0" r="1206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84B6834"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4.6pt,2.6pt" to="224.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"/>
                  </w:pict>
                </mc:Fallback>
              </mc:AlternateContent>
            </w:r>
          </w:p>
        </w:tc>
      </w:tr>
      <w:tr w:rsidR="00124755" w:rsidRPr="00124755" w14:paraId="662EEB89" w14:textId="77777777" w:rsidTr="009A4728">
        <w:trPr>
          <w:trHeight w:val="402"/>
        </w:trPr>
        <w:tc>
          <w:tcPr>
            <w:tcW w:w="3544" w:type="dxa"/>
            <w:tcBorders>
              <w:top w:val="nil"/>
              <w:left w:val="nil"/>
              <w:bottom w:val="nil"/>
              <w:right w:val="nil"/>
            </w:tcBorders>
            <w:hideMark/>
          </w:tcPr>
          <w:p w14:paraId="14C013C0" w14:textId="302E1186" w:rsidR="00D27DDD" w:rsidRPr="00124755" w:rsidRDefault="00D27DDD" w:rsidP="00AB62F2">
            <w:pPr>
              <w:spacing w:after="0" w:line="240" w:lineRule="auto"/>
              <w:jc w:val="center"/>
              <w:rPr>
                <w:rFonts w:asciiTheme="majorHAnsi" w:hAnsiTheme="majorHAnsi" w:cstheme="majorHAnsi"/>
                <w:sz w:val="26"/>
                <w:szCs w:val="26"/>
              </w:rPr>
            </w:pPr>
            <w:r w:rsidRPr="00124755">
              <w:rPr>
                <w:rFonts w:asciiTheme="majorHAnsi" w:hAnsiTheme="majorHAnsi" w:cstheme="majorHAnsi"/>
                <w:sz w:val="26"/>
                <w:szCs w:val="26"/>
              </w:rPr>
              <w:t>Số</w:t>
            </w:r>
            <w:r w:rsidR="00F24986" w:rsidRPr="00124755">
              <w:rPr>
                <w:rFonts w:asciiTheme="majorHAnsi" w:hAnsiTheme="majorHAnsi" w:cstheme="majorHAnsi"/>
                <w:sz w:val="26"/>
                <w:szCs w:val="26"/>
              </w:rPr>
              <w:t>:</w:t>
            </w:r>
            <w:r w:rsidR="00C35690" w:rsidRPr="00124755">
              <w:rPr>
                <w:rFonts w:asciiTheme="majorHAnsi" w:hAnsiTheme="majorHAnsi" w:cstheme="majorHAnsi"/>
                <w:sz w:val="26"/>
                <w:szCs w:val="26"/>
              </w:rPr>
              <w:t xml:space="preserve"> </w:t>
            </w:r>
            <w:r w:rsidR="0078572A" w:rsidRPr="00124755">
              <w:rPr>
                <w:rFonts w:asciiTheme="majorHAnsi" w:hAnsiTheme="majorHAnsi" w:cstheme="majorHAnsi"/>
                <w:sz w:val="26"/>
                <w:szCs w:val="26"/>
              </w:rPr>
              <w:t xml:space="preserve"> </w:t>
            </w:r>
            <w:r w:rsidR="00BD0ADE" w:rsidRPr="00124755">
              <w:rPr>
                <w:rFonts w:asciiTheme="majorHAnsi" w:hAnsiTheme="majorHAnsi" w:cstheme="majorHAnsi"/>
                <w:sz w:val="26"/>
                <w:szCs w:val="26"/>
              </w:rPr>
              <w:t xml:space="preserve">     </w:t>
            </w:r>
            <w:r w:rsidR="00AB62F2" w:rsidRPr="00124755">
              <w:rPr>
                <w:rFonts w:asciiTheme="majorHAnsi" w:hAnsiTheme="majorHAnsi" w:cstheme="majorHAnsi"/>
                <w:sz w:val="26"/>
                <w:szCs w:val="26"/>
              </w:rPr>
              <w:t xml:space="preserve">  </w:t>
            </w:r>
            <w:r w:rsidR="00181F3A" w:rsidRPr="00124755">
              <w:rPr>
                <w:rFonts w:asciiTheme="majorHAnsi" w:hAnsiTheme="majorHAnsi" w:cstheme="majorHAnsi"/>
                <w:sz w:val="26"/>
                <w:szCs w:val="26"/>
              </w:rPr>
              <w:t xml:space="preserve"> </w:t>
            </w:r>
            <w:r w:rsidR="00F1054F" w:rsidRPr="00124755">
              <w:rPr>
                <w:rFonts w:asciiTheme="majorHAnsi" w:hAnsiTheme="majorHAnsi" w:cstheme="majorHAnsi"/>
                <w:sz w:val="26"/>
                <w:szCs w:val="26"/>
              </w:rPr>
              <w:t>/</w:t>
            </w:r>
            <w:r w:rsidR="00BA55FA" w:rsidRPr="00124755">
              <w:rPr>
                <w:rFonts w:asciiTheme="majorHAnsi" w:hAnsiTheme="majorHAnsi" w:cstheme="majorHAnsi"/>
                <w:sz w:val="26"/>
                <w:szCs w:val="26"/>
              </w:rPr>
              <w:t>BC-STP</w:t>
            </w:r>
          </w:p>
        </w:tc>
        <w:tc>
          <w:tcPr>
            <w:tcW w:w="5670" w:type="dxa"/>
            <w:tcBorders>
              <w:top w:val="nil"/>
              <w:left w:val="nil"/>
              <w:bottom w:val="nil"/>
              <w:right w:val="nil"/>
            </w:tcBorders>
            <w:hideMark/>
          </w:tcPr>
          <w:p w14:paraId="27C25B22" w14:textId="48D8394E" w:rsidR="00D27DDD" w:rsidRPr="00124755" w:rsidRDefault="009D3375" w:rsidP="00AB62F2">
            <w:pPr>
              <w:spacing w:after="0" w:line="240" w:lineRule="auto"/>
              <w:jc w:val="center"/>
              <w:rPr>
                <w:rFonts w:asciiTheme="majorHAnsi" w:hAnsiTheme="majorHAnsi" w:cstheme="majorHAnsi"/>
                <w:i/>
                <w:iCs/>
              </w:rPr>
            </w:pPr>
            <w:r w:rsidRPr="00124755">
              <w:rPr>
                <w:rFonts w:asciiTheme="majorHAnsi" w:hAnsiTheme="majorHAnsi" w:cstheme="majorHAnsi"/>
                <w:i/>
                <w:iCs/>
              </w:rPr>
              <w:t xml:space="preserve"> </w:t>
            </w:r>
            <w:r w:rsidR="00D27DDD" w:rsidRPr="00124755">
              <w:rPr>
                <w:rFonts w:asciiTheme="majorHAnsi" w:hAnsiTheme="majorHAnsi" w:cstheme="majorHAnsi"/>
                <w:i/>
                <w:iCs/>
              </w:rPr>
              <w:t>Lạ</w:t>
            </w:r>
            <w:r w:rsidR="00F24986" w:rsidRPr="00124755">
              <w:rPr>
                <w:rFonts w:asciiTheme="majorHAnsi" w:hAnsiTheme="majorHAnsi" w:cstheme="majorHAnsi"/>
                <w:i/>
                <w:iCs/>
              </w:rPr>
              <w:t xml:space="preserve">ng Sơn, ngày </w:t>
            </w:r>
            <w:r w:rsidR="0078572A" w:rsidRPr="00124755">
              <w:rPr>
                <w:rFonts w:asciiTheme="majorHAnsi" w:hAnsiTheme="majorHAnsi" w:cstheme="majorHAnsi"/>
                <w:i/>
                <w:iCs/>
              </w:rPr>
              <w:t xml:space="preserve">  </w:t>
            </w:r>
            <w:r w:rsidR="00AB62F2" w:rsidRPr="00124755">
              <w:rPr>
                <w:rFonts w:asciiTheme="majorHAnsi" w:hAnsiTheme="majorHAnsi" w:cstheme="majorHAnsi"/>
                <w:i/>
                <w:iCs/>
              </w:rPr>
              <w:t xml:space="preserve">    </w:t>
            </w:r>
            <w:r w:rsidR="00BD7967" w:rsidRPr="00124755">
              <w:rPr>
                <w:rFonts w:asciiTheme="majorHAnsi" w:hAnsiTheme="majorHAnsi" w:cstheme="majorHAnsi"/>
                <w:i/>
                <w:iCs/>
              </w:rPr>
              <w:t xml:space="preserve"> </w:t>
            </w:r>
            <w:r w:rsidR="0078572A" w:rsidRPr="00124755">
              <w:rPr>
                <w:rFonts w:asciiTheme="majorHAnsi" w:hAnsiTheme="majorHAnsi" w:cstheme="majorHAnsi"/>
                <w:i/>
                <w:iCs/>
              </w:rPr>
              <w:t xml:space="preserve"> </w:t>
            </w:r>
            <w:r w:rsidR="00D27DDD" w:rsidRPr="00124755">
              <w:rPr>
                <w:rFonts w:asciiTheme="majorHAnsi" w:hAnsiTheme="majorHAnsi" w:cstheme="majorHAnsi"/>
                <w:i/>
                <w:iCs/>
              </w:rPr>
              <w:t>tháng</w:t>
            </w:r>
            <w:r w:rsidR="00E351A0" w:rsidRPr="00124755">
              <w:rPr>
                <w:rFonts w:asciiTheme="majorHAnsi" w:hAnsiTheme="majorHAnsi" w:cstheme="majorHAnsi"/>
                <w:i/>
                <w:iCs/>
              </w:rPr>
              <w:t xml:space="preserve"> </w:t>
            </w:r>
            <w:r w:rsidR="006C0808" w:rsidRPr="00124755">
              <w:rPr>
                <w:rFonts w:asciiTheme="majorHAnsi" w:hAnsiTheme="majorHAnsi" w:cstheme="majorHAnsi"/>
                <w:i/>
                <w:iCs/>
              </w:rPr>
              <w:t>6</w:t>
            </w:r>
            <w:r w:rsidR="00F1054F" w:rsidRPr="00124755">
              <w:rPr>
                <w:rFonts w:asciiTheme="majorHAnsi" w:hAnsiTheme="majorHAnsi" w:cstheme="majorHAnsi"/>
                <w:i/>
                <w:iCs/>
              </w:rPr>
              <w:t xml:space="preserve"> năm 202</w:t>
            </w:r>
            <w:r w:rsidR="00460A85" w:rsidRPr="00124755">
              <w:rPr>
                <w:rFonts w:asciiTheme="majorHAnsi" w:hAnsiTheme="majorHAnsi" w:cstheme="majorHAnsi"/>
                <w:i/>
                <w:iCs/>
              </w:rPr>
              <w:t>6</w:t>
            </w:r>
          </w:p>
        </w:tc>
      </w:tr>
    </w:tbl>
    <w:p w14:paraId="0D605BCF" w14:textId="77777777" w:rsidR="009A5CF4" w:rsidRPr="00124755" w:rsidRDefault="009A5CF4" w:rsidP="009A5CF4">
      <w:pPr>
        <w:spacing w:after="0" w:line="240" w:lineRule="auto"/>
        <w:jc w:val="center"/>
        <w:rPr>
          <w:rFonts w:asciiTheme="majorHAnsi" w:hAnsiTheme="majorHAnsi" w:cstheme="majorHAnsi"/>
          <w:b/>
          <w:szCs w:val="28"/>
          <w:lang w:val="nl-NL"/>
        </w:rPr>
      </w:pPr>
    </w:p>
    <w:p w14:paraId="7D59910A" w14:textId="77777777" w:rsidR="00BA55FA" w:rsidRPr="00124755" w:rsidRDefault="00BA55FA" w:rsidP="009A5CF4">
      <w:pPr>
        <w:spacing w:after="0" w:line="240" w:lineRule="auto"/>
        <w:jc w:val="center"/>
        <w:rPr>
          <w:rFonts w:asciiTheme="majorHAnsi" w:hAnsiTheme="majorHAnsi" w:cstheme="majorHAnsi"/>
          <w:b/>
          <w:szCs w:val="28"/>
          <w:lang w:val="nl-NL"/>
        </w:rPr>
      </w:pPr>
      <w:r w:rsidRPr="00124755">
        <w:rPr>
          <w:rFonts w:asciiTheme="majorHAnsi" w:hAnsiTheme="majorHAnsi" w:cstheme="majorHAnsi"/>
          <w:b/>
          <w:szCs w:val="28"/>
          <w:lang w:val="nl-NL"/>
        </w:rPr>
        <w:t>BÁO CÁO</w:t>
      </w:r>
    </w:p>
    <w:p w14:paraId="57DA0D90" w14:textId="77777777" w:rsidR="009A5CF4" w:rsidRPr="00124755" w:rsidRDefault="00BA55FA" w:rsidP="009A5CF4">
      <w:pPr>
        <w:spacing w:after="0" w:line="240" w:lineRule="auto"/>
        <w:jc w:val="center"/>
        <w:rPr>
          <w:rFonts w:asciiTheme="majorHAnsi" w:hAnsiTheme="majorHAnsi" w:cstheme="majorHAnsi"/>
          <w:b/>
          <w:szCs w:val="28"/>
          <w:lang w:val="nl-NL"/>
        </w:rPr>
      </w:pPr>
      <w:r w:rsidRPr="00124755">
        <w:rPr>
          <w:rFonts w:asciiTheme="majorHAnsi" w:hAnsiTheme="majorHAnsi" w:cstheme="majorHAnsi"/>
          <w:b/>
          <w:szCs w:val="28"/>
          <w:lang w:val="nl-NL"/>
        </w:rPr>
        <w:t xml:space="preserve">Rà soát cơ sở pháp lý, vướng mắc trong việc phê duyệt báo cáo đánh giá </w:t>
      </w:r>
    </w:p>
    <w:p w14:paraId="3C7F0BCA" w14:textId="77777777" w:rsidR="009A5CF4" w:rsidRPr="00124755" w:rsidRDefault="00BA55FA" w:rsidP="009A5CF4">
      <w:pPr>
        <w:spacing w:after="0" w:line="240" w:lineRule="auto"/>
        <w:jc w:val="center"/>
        <w:rPr>
          <w:rFonts w:asciiTheme="majorHAnsi" w:hAnsiTheme="majorHAnsi" w:cstheme="majorHAnsi"/>
          <w:b/>
          <w:szCs w:val="28"/>
          <w:lang w:val="nl-NL"/>
        </w:rPr>
      </w:pPr>
      <w:r w:rsidRPr="00124755">
        <w:rPr>
          <w:rFonts w:asciiTheme="majorHAnsi" w:hAnsiTheme="majorHAnsi" w:cstheme="majorHAnsi"/>
          <w:b/>
          <w:szCs w:val="28"/>
          <w:lang w:val="nl-NL"/>
        </w:rPr>
        <w:t xml:space="preserve">tác động môi trường dự án Sản xuất bút viết, đồ nhựa gia dụng, </w:t>
      </w:r>
    </w:p>
    <w:p w14:paraId="1BD5A624" w14:textId="70F409D7" w:rsidR="00BA55FA" w:rsidRPr="00124755" w:rsidRDefault="00BA55FA" w:rsidP="009A5CF4">
      <w:pPr>
        <w:spacing w:after="0" w:line="240" w:lineRule="auto"/>
        <w:jc w:val="center"/>
        <w:rPr>
          <w:rFonts w:asciiTheme="majorHAnsi" w:hAnsiTheme="majorHAnsi" w:cstheme="majorHAnsi"/>
          <w:szCs w:val="28"/>
          <w:lang w:val="nl-NL"/>
        </w:rPr>
      </w:pPr>
      <w:r w:rsidRPr="00124755">
        <w:rPr>
          <w:rFonts w:asciiTheme="majorHAnsi" w:hAnsiTheme="majorHAnsi" w:cstheme="majorHAnsi"/>
          <w:b/>
          <w:szCs w:val="28"/>
          <w:lang w:val="nl-NL"/>
        </w:rPr>
        <w:t>đồ dùng văn phòng phẩm</w:t>
      </w:r>
    </w:p>
    <w:p w14:paraId="71F72EA6" w14:textId="33220EFB" w:rsidR="00D27DDD" w:rsidRPr="00124755" w:rsidRDefault="00D27DDD" w:rsidP="00E364F9">
      <w:pPr>
        <w:spacing w:before="360" w:after="360" w:line="240" w:lineRule="auto"/>
        <w:jc w:val="center"/>
        <w:rPr>
          <w:rFonts w:asciiTheme="majorHAnsi" w:hAnsiTheme="majorHAnsi" w:cstheme="majorHAnsi"/>
          <w:szCs w:val="28"/>
        </w:rPr>
      </w:pPr>
      <w:r w:rsidRPr="00124755">
        <w:rPr>
          <w:rFonts w:asciiTheme="majorHAnsi" w:hAnsiTheme="majorHAnsi" w:cstheme="majorHAnsi"/>
          <w:szCs w:val="28"/>
          <w:lang w:val="nl-NL"/>
        </w:rPr>
        <w:t>Kính gửi:</w:t>
      </w:r>
      <w:r w:rsidR="00BA55FA" w:rsidRPr="00124755">
        <w:rPr>
          <w:rFonts w:asciiTheme="majorHAnsi" w:hAnsiTheme="majorHAnsi" w:cstheme="majorHAnsi"/>
          <w:szCs w:val="28"/>
          <w:lang w:val="nl-NL"/>
        </w:rPr>
        <w:t xml:space="preserve"> </w:t>
      </w:r>
      <w:r w:rsidR="00BA55FA" w:rsidRPr="00124755">
        <w:rPr>
          <w:rFonts w:asciiTheme="majorHAnsi" w:hAnsiTheme="majorHAnsi" w:cstheme="majorHAnsi"/>
          <w:szCs w:val="28"/>
        </w:rPr>
        <w:t>Ủy ban nhân dân tỉnh Lạng Sơn</w:t>
      </w:r>
    </w:p>
    <w:p w14:paraId="645D3E73" w14:textId="2452D5C8" w:rsidR="00B1422D" w:rsidRPr="00124755" w:rsidRDefault="00BA55FA" w:rsidP="00AA3348">
      <w:pPr>
        <w:spacing w:beforeLines="60" w:before="144" w:afterLines="60" w:after="144" w:line="240" w:lineRule="auto"/>
        <w:ind w:firstLine="709"/>
        <w:jc w:val="both"/>
        <w:rPr>
          <w:rFonts w:asciiTheme="majorHAnsi" w:hAnsiTheme="majorHAnsi" w:cstheme="majorHAnsi"/>
          <w:spacing w:val="-4"/>
          <w:szCs w:val="28"/>
          <w:lang w:val="nl-NL"/>
        </w:rPr>
      </w:pPr>
      <w:r w:rsidRPr="00124755">
        <w:rPr>
          <w:rFonts w:asciiTheme="majorHAnsi" w:hAnsiTheme="majorHAnsi" w:cstheme="majorHAnsi"/>
          <w:spacing w:val="-4"/>
          <w:szCs w:val="28"/>
          <w:lang w:val="nl-NL"/>
        </w:rPr>
        <w:t>Thực hiện ý kiến chỉ đạo của đồng chí Đinh Hữu Học, Phó Chủ tịch Thường trực UBND tỉnh tại Công văn số 5293/VP-KTCN ngày 19/6/2026 của Văn phòng UBND tỉnh về việc rà soát cơ sở pháp lý, tham mưu giải quyết vướng mắc trong việc phê duyệt báo cáo đánh giá tác động môi trường dự án Sản xuất bút viết, đồ nhựa gia dụng, đồ dùng văn phòng phẩm, trong đó: “</w:t>
      </w:r>
      <w:r w:rsidRPr="00124755">
        <w:rPr>
          <w:rFonts w:asciiTheme="majorHAnsi" w:hAnsiTheme="majorHAnsi" w:cstheme="majorHAnsi"/>
          <w:i/>
          <w:spacing w:val="-4"/>
          <w:szCs w:val="28"/>
          <w:lang w:val="nl-NL"/>
        </w:rPr>
        <w:t>giao Sở Tư pháp chủ trì, phối hợp với các cơ quan liên quan rà soát cơ sở pháp lý, tham mưu giải quyết đề nghị của Sở Nông nghiệp và Môi trường tại Tờ trình trên, hoàn thành, báo cáo UBND tỉnh chậm nhất ngày 23/6/202</w:t>
      </w:r>
      <w:r w:rsidRPr="00124755">
        <w:rPr>
          <w:rFonts w:asciiTheme="majorHAnsi" w:hAnsiTheme="majorHAnsi" w:cstheme="majorHAnsi"/>
          <w:spacing w:val="-4"/>
          <w:szCs w:val="28"/>
          <w:lang w:val="nl-NL"/>
        </w:rPr>
        <w:t>6”.</w:t>
      </w:r>
    </w:p>
    <w:p w14:paraId="3DF7C981" w14:textId="003C5F55" w:rsidR="00BA55FA" w:rsidRPr="00124755" w:rsidRDefault="00BA55FA" w:rsidP="00AA3348">
      <w:pPr>
        <w:spacing w:beforeLines="60" w:before="144" w:afterLines="60" w:after="144" w:line="240" w:lineRule="auto"/>
        <w:ind w:firstLine="709"/>
        <w:jc w:val="both"/>
        <w:rPr>
          <w:rFonts w:asciiTheme="majorHAnsi" w:hAnsiTheme="majorHAnsi" w:cstheme="majorHAnsi"/>
          <w:szCs w:val="28"/>
          <w:lang w:val="nl-NL"/>
        </w:rPr>
      </w:pPr>
      <w:r w:rsidRPr="00124755">
        <w:rPr>
          <w:rFonts w:asciiTheme="majorHAnsi" w:hAnsiTheme="majorHAnsi" w:cstheme="majorHAnsi"/>
          <w:szCs w:val="28"/>
          <w:lang w:val="nl-NL"/>
        </w:rPr>
        <w:t>Ngày 22/6/2026, Sở Tư pháp đã ban hành văn bản số ..../STP-NVI về việc đề nghị góp ý dự thảo rà soát cơ sở pháp lý, vướng mắc trong việc phê duyệt báo cáo đánh giá tác động môi trường dự án Sản xuất bút viết, đồ nhựa gia dụng, đồ dùng văn phòng phẩm</w:t>
      </w:r>
      <w:r w:rsidR="00A34E9F" w:rsidRPr="00124755">
        <w:rPr>
          <w:rFonts w:asciiTheme="majorHAnsi" w:hAnsiTheme="majorHAnsi" w:cstheme="majorHAnsi"/>
          <w:szCs w:val="28"/>
          <w:lang w:val="nl-NL"/>
        </w:rPr>
        <w:t xml:space="preserve"> </w:t>
      </w:r>
      <w:r w:rsidRPr="00124755">
        <w:rPr>
          <w:rFonts w:asciiTheme="majorHAnsi" w:hAnsiTheme="majorHAnsi" w:cstheme="majorHAnsi"/>
          <w:szCs w:val="28"/>
          <w:lang w:val="nl-NL"/>
        </w:rPr>
        <w:t>gửi các cơ quan có liên quan.</w:t>
      </w:r>
    </w:p>
    <w:p w14:paraId="17DFC9C7" w14:textId="77777777" w:rsidR="004715AE" w:rsidRPr="00124755" w:rsidRDefault="00A34E9F" w:rsidP="00AA3348">
      <w:pPr>
        <w:spacing w:beforeLines="60" w:before="144" w:afterLines="60" w:after="144" w:line="240" w:lineRule="auto"/>
        <w:ind w:firstLine="709"/>
        <w:jc w:val="both"/>
        <w:rPr>
          <w:rFonts w:asciiTheme="majorHAnsi" w:hAnsiTheme="majorHAnsi" w:cstheme="majorHAnsi"/>
          <w:szCs w:val="28"/>
          <w:lang w:val="nl-NL"/>
        </w:rPr>
      </w:pPr>
      <w:r w:rsidRPr="00124755">
        <w:rPr>
          <w:rFonts w:asciiTheme="majorHAnsi" w:hAnsiTheme="majorHAnsi" w:cstheme="majorHAnsi"/>
          <w:szCs w:val="28"/>
          <w:lang w:val="nl-NL"/>
        </w:rPr>
        <w:t>Trên cơ sở nghiên cứu hồ sơ</w:t>
      </w:r>
      <w:r w:rsidRPr="00124755">
        <w:rPr>
          <w:rStyle w:val="FootnoteReference"/>
          <w:rFonts w:asciiTheme="majorHAnsi" w:hAnsiTheme="majorHAnsi" w:cstheme="majorHAnsi"/>
          <w:szCs w:val="28"/>
          <w:lang w:val="nl-NL"/>
        </w:rPr>
        <w:footnoteReference w:id="1"/>
      </w:r>
      <w:r w:rsidRPr="00124755">
        <w:rPr>
          <w:rFonts w:asciiTheme="majorHAnsi" w:hAnsiTheme="majorHAnsi" w:cstheme="majorHAnsi"/>
          <w:szCs w:val="28"/>
          <w:lang w:val="nl-NL"/>
        </w:rPr>
        <w:t>, tài liệu và ý kiến của các cơ quan, Sở Tư pháp báo cáo UBND tỉnh như sau:</w:t>
      </w:r>
    </w:p>
    <w:p w14:paraId="161E1D6A" w14:textId="407B96D4" w:rsidR="00A34E9F" w:rsidRPr="00124755" w:rsidRDefault="004715AE" w:rsidP="00AA3348">
      <w:pPr>
        <w:spacing w:beforeLines="60" w:before="144" w:afterLines="60" w:after="144" w:line="240" w:lineRule="auto"/>
        <w:ind w:firstLine="709"/>
        <w:jc w:val="both"/>
        <w:rPr>
          <w:rFonts w:asciiTheme="majorHAnsi" w:hAnsiTheme="majorHAnsi" w:cstheme="majorHAnsi"/>
          <w:szCs w:val="28"/>
          <w:lang w:val="nl-NL"/>
        </w:rPr>
      </w:pPr>
      <w:r w:rsidRPr="00124755">
        <w:rPr>
          <w:rFonts w:asciiTheme="majorHAnsi" w:hAnsiTheme="majorHAnsi" w:cstheme="majorHAnsi"/>
          <w:b/>
          <w:szCs w:val="28"/>
          <w:lang w:val="nl-NL"/>
        </w:rPr>
        <w:t xml:space="preserve">I. </w:t>
      </w:r>
      <w:r w:rsidR="00A34E9F" w:rsidRPr="00124755">
        <w:rPr>
          <w:rFonts w:asciiTheme="majorHAnsi" w:hAnsiTheme="majorHAnsi" w:cstheme="majorHAnsi"/>
          <w:b/>
          <w:szCs w:val="28"/>
          <w:lang w:val="nl-NL"/>
        </w:rPr>
        <w:t xml:space="preserve">TÓM TẮT NỘI DUNG KHÓ KHĂN, VƯỚNG MẮC </w:t>
      </w:r>
    </w:p>
    <w:p w14:paraId="6FE7D3E0" w14:textId="77777777" w:rsidR="004715AE" w:rsidRPr="00124755" w:rsidRDefault="00305C4B" w:rsidP="00AA3348">
      <w:pPr>
        <w:spacing w:beforeLines="60" w:before="144" w:afterLines="60" w:after="144" w:line="240" w:lineRule="auto"/>
        <w:ind w:firstLine="709"/>
        <w:jc w:val="both"/>
        <w:rPr>
          <w:rFonts w:asciiTheme="majorHAnsi" w:hAnsiTheme="majorHAnsi" w:cstheme="majorHAnsi"/>
          <w:spacing w:val="-2"/>
          <w:szCs w:val="28"/>
        </w:rPr>
      </w:pPr>
      <w:r w:rsidRPr="00124755">
        <w:rPr>
          <w:rFonts w:asciiTheme="majorHAnsi" w:hAnsiTheme="majorHAnsi" w:cstheme="majorHAnsi"/>
          <w:spacing w:val="-2"/>
          <w:szCs w:val="28"/>
        </w:rPr>
        <w:t xml:space="preserve">Tại Tờ trình số 40/TTr-SNNMT ngày 15/6/2026 của Sở Nông nghiệp và Môi trường về việc phê duyệt kết quả thẩm định báo cáo đánh giá tác động môi trường của dự án Sản xuất bút viết, đồ nhựa gia dụng, đồ dùng văn phòng phẩm, </w:t>
      </w:r>
      <w:r w:rsidR="00A34E9F" w:rsidRPr="00124755">
        <w:rPr>
          <w:rFonts w:asciiTheme="majorHAnsi" w:hAnsiTheme="majorHAnsi" w:cstheme="majorHAnsi"/>
          <w:spacing w:val="-2"/>
          <w:szCs w:val="28"/>
        </w:rPr>
        <w:t xml:space="preserve">Sở Nông nghiệp và Môi trường trình Chủ tịch UBND tỉnh phê duyệt kết quả thẩm định báo cáo đánh giá tác động môi trường đối với Dự án Sản xuất bút viết, đồ nhựa gia dụng, đồ dùng văn phòng phẩm của Công ty TNHH AIHAO. </w:t>
      </w:r>
      <w:proofErr w:type="gramStart"/>
      <w:r w:rsidR="00A34E9F" w:rsidRPr="00124755">
        <w:rPr>
          <w:rFonts w:asciiTheme="majorHAnsi" w:hAnsiTheme="majorHAnsi" w:cstheme="majorHAnsi"/>
          <w:spacing w:val="-2"/>
          <w:szCs w:val="28"/>
        </w:rPr>
        <w:t>Theo Sở Nông nghiệp và Môi trường, hồ sơ đã được tiếp nhận, tổ chức thẩm định và cơ bản hoàn thành trước thời điểm Nghị quyết số 66.19/2026/NQ-CP có hiệu lực.</w:t>
      </w:r>
      <w:proofErr w:type="gramEnd"/>
      <w:r w:rsidR="00A34E9F" w:rsidRPr="00124755">
        <w:rPr>
          <w:rFonts w:asciiTheme="majorHAnsi" w:hAnsiTheme="majorHAnsi" w:cstheme="majorHAnsi"/>
          <w:spacing w:val="-2"/>
          <w:szCs w:val="28"/>
        </w:rPr>
        <w:t xml:space="preserve"> Tuy nhiên, theo Mục VI Phụ lục IX ban hành kèm theo Nghị quyết số 66.19/2026/NQ-CP, dự án không còn thuộc đối tượng phải thực hiện đánh giá tác động môi trường; đồng thời khoản 1 Điều 5 Nghị quyết quy định đối với hồ sơ của thủ tục hành chính đã được cắt giảm thì dừng giải quyết. Do đó phát sinh vướng mắc trong việc xác định có tiếp tục phê duyệt kết quả thẩm định báo cáo </w:t>
      </w:r>
      <w:r w:rsidR="00A34E9F" w:rsidRPr="00124755">
        <w:rPr>
          <w:rFonts w:asciiTheme="majorHAnsi" w:hAnsiTheme="majorHAnsi" w:cstheme="majorHAnsi"/>
          <w:spacing w:val="-2"/>
          <w:szCs w:val="28"/>
        </w:rPr>
        <w:lastRenderedPageBreak/>
        <w:t xml:space="preserve">đánh giá tác động môi trường đối với hồ sơ đã tiếp nhận trước ngày Nghị quyết có hiệu lực hay thực hiện dừng giải quyết </w:t>
      </w:r>
      <w:proofErr w:type="gramStart"/>
      <w:r w:rsidR="00A34E9F" w:rsidRPr="00124755">
        <w:rPr>
          <w:rFonts w:asciiTheme="majorHAnsi" w:hAnsiTheme="majorHAnsi" w:cstheme="majorHAnsi"/>
          <w:spacing w:val="-2"/>
          <w:szCs w:val="28"/>
        </w:rPr>
        <w:t>theo</w:t>
      </w:r>
      <w:proofErr w:type="gramEnd"/>
      <w:r w:rsidR="00A34E9F" w:rsidRPr="00124755">
        <w:rPr>
          <w:rFonts w:asciiTheme="majorHAnsi" w:hAnsiTheme="majorHAnsi" w:cstheme="majorHAnsi"/>
          <w:spacing w:val="-2"/>
          <w:szCs w:val="28"/>
        </w:rPr>
        <w:t xml:space="preserve"> quy định chuyển tiếp của Nghị quyết.</w:t>
      </w:r>
    </w:p>
    <w:p w14:paraId="4F1785FB" w14:textId="7CFA72DD" w:rsidR="00A34E9F" w:rsidRPr="00124755" w:rsidRDefault="004715AE" w:rsidP="00AA3348">
      <w:pPr>
        <w:spacing w:beforeLines="60" w:before="144" w:afterLines="60" w:after="144" w:line="240" w:lineRule="auto"/>
        <w:ind w:firstLine="709"/>
        <w:jc w:val="both"/>
        <w:rPr>
          <w:rFonts w:asciiTheme="majorHAnsi" w:hAnsiTheme="majorHAnsi" w:cstheme="majorHAnsi"/>
          <w:b/>
          <w:spacing w:val="-2"/>
          <w:szCs w:val="28"/>
        </w:rPr>
      </w:pPr>
      <w:r w:rsidRPr="00124755">
        <w:rPr>
          <w:rFonts w:asciiTheme="majorHAnsi" w:hAnsiTheme="majorHAnsi" w:cstheme="majorHAnsi"/>
          <w:b/>
          <w:spacing w:val="-2"/>
          <w:szCs w:val="28"/>
        </w:rPr>
        <w:t xml:space="preserve">II. </w:t>
      </w:r>
      <w:r w:rsidR="00A34E9F" w:rsidRPr="00124755">
        <w:rPr>
          <w:rFonts w:asciiTheme="majorHAnsi" w:hAnsiTheme="majorHAnsi" w:cstheme="majorHAnsi"/>
          <w:b/>
          <w:szCs w:val="28"/>
        </w:rPr>
        <w:t>KẾT QUẢ XEM XÉT CỦA SỞ TƯ PHÁP</w:t>
      </w:r>
    </w:p>
    <w:p w14:paraId="0EF9103B" w14:textId="239A1709" w:rsidR="00A34E9F" w:rsidRPr="00124755" w:rsidRDefault="00A34E9F" w:rsidP="00AA3348">
      <w:pPr>
        <w:spacing w:beforeLines="60" w:before="144" w:afterLines="60" w:after="144" w:line="240" w:lineRule="auto"/>
        <w:ind w:firstLine="709"/>
        <w:jc w:val="both"/>
        <w:rPr>
          <w:rFonts w:asciiTheme="majorHAnsi" w:hAnsiTheme="majorHAnsi" w:cstheme="majorHAnsi"/>
          <w:szCs w:val="28"/>
        </w:rPr>
      </w:pPr>
      <w:r w:rsidRPr="00124755">
        <w:rPr>
          <w:rFonts w:asciiTheme="majorHAnsi" w:hAnsiTheme="majorHAnsi" w:cstheme="majorHAnsi"/>
          <w:szCs w:val="28"/>
        </w:rPr>
        <w:t xml:space="preserve">Căn cứ phụ lục II ban hành kèm theo Nghị định số 48/2026/NĐ-CP ngày 29/01/2026 của Chính phủ </w:t>
      </w:r>
      <w:r w:rsidRPr="00124755">
        <w:rPr>
          <w:rFonts w:asciiTheme="majorHAnsi" w:hAnsiTheme="majorHAnsi" w:cstheme="majorHAnsi"/>
          <w:bCs/>
          <w:szCs w:val="28"/>
        </w:rPr>
        <w:t>sửa đổi, bổ sung một số điều của Nghị định số 08/2022/NĐ-CP</w:t>
      </w:r>
      <w:r w:rsidRPr="00124755">
        <w:rPr>
          <w:rFonts w:asciiTheme="majorHAnsi" w:hAnsiTheme="majorHAnsi" w:cstheme="majorHAnsi"/>
          <w:szCs w:val="28"/>
        </w:rPr>
        <w:t xml:space="preserve"> </w:t>
      </w:r>
      <w:r w:rsidRPr="00124755">
        <w:rPr>
          <w:rFonts w:asciiTheme="majorHAnsi" w:hAnsiTheme="majorHAnsi" w:cstheme="majorHAnsi"/>
          <w:bCs/>
          <w:szCs w:val="28"/>
        </w:rPr>
        <w:t>ngày 10 tháng 01 năm 2022 của Chính phủ quy định chi tiết một số điều</w:t>
      </w:r>
      <w:r w:rsidRPr="00124755">
        <w:rPr>
          <w:rFonts w:asciiTheme="majorHAnsi" w:hAnsiTheme="majorHAnsi" w:cstheme="majorHAnsi"/>
          <w:szCs w:val="28"/>
        </w:rPr>
        <w:t xml:space="preserve"> </w:t>
      </w:r>
      <w:r w:rsidRPr="00124755">
        <w:rPr>
          <w:rFonts w:asciiTheme="majorHAnsi" w:hAnsiTheme="majorHAnsi" w:cstheme="majorHAnsi"/>
          <w:bCs/>
          <w:szCs w:val="28"/>
        </w:rPr>
        <w:t>của Luật Bảo vệ môi</w:t>
      </w:r>
      <w:r w:rsidRPr="00124755">
        <w:rPr>
          <w:rStyle w:val="Emphasis"/>
          <w:rFonts w:asciiTheme="majorHAnsi" w:hAnsiTheme="majorHAnsi" w:cstheme="majorHAnsi"/>
          <w:bCs/>
          <w:szCs w:val="28"/>
        </w:rPr>
        <w:t> </w:t>
      </w:r>
      <w:r w:rsidRPr="00124755">
        <w:rPr>
          <w:rFonts w:asciiTheme="majorHAnsi" w:hAnsiTheme="majorHAnsi" w:cstheme="majorHAnsi"/>
          <w:bCs/>
          <w:szCs w:val="28"/>
        </w:rPr>
        <w:t>trường được sửa đổi, bổ sung bởi Nghị định số</w:t>
      </w:r>
      <w:r w:rsidRPr="00124755">
        <w:rPr>
          <w:rFonts w:asciiTheme="majorHAnsi" w:hAnsiTheme="majorHAnsi" w:cstheme="majorHAnsi"/>
          <w:szCs w:val="28"/>
        </w:rPr>
        <w:t xml:space="preserve"> </w:t>
      </w:r>
      <w:r w:rsidRPr="00124755">
        <w:rPr>
          <w:rFonts w:asciiTheme="majorHAnsi" w:hAnsiTheme="majorHAnsi" w:cstheme="majorHAnsi"/>
          <w:bCs/>
          <w:szCs w:val="28"/>
        </w:rPr>
        <w:t xml:space="preserve">05/2025/NĐ-CP ngày 06 tháng 01 năm 2025, thì dự án </w:t>
      </w:r>
      <w:r w:rsidRPr="00124755">
        <w:rPr>
          <w:rFonts w:asciiTheme="majorHAnsi" w:hAnsiTheme="majorHAnsi" w:cstheme="majorHAnsi"/>
          <w:szCs w:val="28"/>
        </w:rPr>
        <w:t>Sản xuất bút viết, đồ nhựa gia dụng, đồ dùng văn phòng phẩm của Công ty TNHH AIHAO không thuộc danh mục loại hình sản xuất, kinh doanh, dịch vụ có nguy cơ gây ô nhiễm môi trường.</w:t>
      </w:r>
    </w:p>
    <w:p w14:paraId="794E271E" w14:textId="77777777" w:rsidR="00A34E9F" w:rsidRPr="00124755" w:rsidRDefault="00BA55FA" w:rsidP="00AA3348">
      <w:pPr>
        <w:spacing w:beforeLines="60" w:before="144" w:afterLines="60" w:after="144" w:line="240" w:lineRule="auto"/>
        <w:ind w:firstLine="709"/>
        <w:jc w:val="both"/>
        <w:rPr>
          <w:rFonts w:asciiTheme="majorHAnsi" w:hAnsiTheme="majorHAnsi" w:cstheme="majorHAnsi"/>
          <w:szCs w:val="28"/>
          <w:lang w:val="nl-NL"/>
        </w:rPr>
      </w:pPr>
      <w:r w:rsidRPr="00124755">
        <w:rPr>
          <w:rFonts w:asciiTheme="majorHAnsi" w:hAnsiTheme="majorHAnsi" w:cstheme="majorHAnsi"/>
          <w:szCs w:val="28"/>
          <w:lang w:val="nl-NL"/>
        </w:rPr>
        <w:t>Căn cứ đ</w:t>
      </w:r>
      <w:r w:rsidR="00B1422D" w:rsidRPr="00124755">
        <w:rPr>
          <w:rFonts w:asciiTheme="majorHAnsi" w:hAnsiTheme="majorHAnsi" w:cstheme="majorHAnsi"/>
          <w:szCs w:val="28"/>
          <w:lang w:val="nl-NL"/>
        </w:rPr>
        <w:t xml:space="preserve">iểm c khoản 4 Điều 28 Luật Bảo vệ môi trường </w:t>
      </w:r>
      <w:r w:rsidRPr="00124755">
        <w:rPr>
          <w:rFonts w:asciiTheme="majorHAnsi" w:hAnsiTheme="majorHAnsi" w:cstheme="majorHAnsi"/>
          <w:szCs w:val="28"/>
          <w:lang w:val="nl-NL"/>
        </w:rPr>
        <w:t xml:space="preserve">số </w:t>
      </w:r>
      <w:r w:rsidRPr="00124755">
        <w:rPr>
          <w:rFonts w:asciiTheme="majorHAnsi" w:hAnsiTheme="majorHAnsi" w:cstheme="majorHAnsi"/>
          <w:szCs w:val="28"/>
        </w:rPr>
        <w:t xml:space="preserve">72/2020/QH14 </w:t>
      </w:r>
      <w:r w:rsidR="00B1422D" w:rsidRPr="00124755">
        <w:rPr>
          <w:rFonts w:asciiTheme="majorHAnsi" w:hAnsiTheme="majorHAnsi" w:cstheme="majorHAnsi"/>
          <w:szCs w:val="28"/>
          <w:lang w:val="nl-NL"/>
        </w:rPr>
        <w:t xml:space="preserve">quy định: </w:t>
      </w:r>
    </w:p>
    <w:p w14:paraId="647E9F0E" w14:textId="77777777" w:rsidR="004715AE" w:rsidRPr="00124755" w:rsidRDefault="00692927" w:rsidP="00AA3348">
      <w:pPr>
        <w:spacing w:beforeLines="60" w:before="144" w:afterLines="60" w:after="144" w:line="240" w:lineRule="auto"/>
        <w:ind w:firstLine="709"/>
        <w:jc w:val="both"/>
        <w:rPr>
          <w:rFonts w:asciiTheme="majorHAnsi" w:hAnsiTheme="majorHAnsi" w:cstheme="majorHAnsi"/>
          <w:szCs w:val="28"/>
          <w:lang w:val="nl-NL"/>
        </w:rPr>
      </w:pPr>
      <w:r w:rsidRPr="00124755">
        <w:rPr>
          <w:rFonts w:asciiTheme="majorHAnsi" w:hAnsiTheme="majorHAnsi" w:cstheme="majorHAnsi"/>
          <w:i/>
          <w:szCs w:val="28"/>
        </w:rPr>
        <w:t>“</w:t>
      </w:r>
      <w:r w:rsidR="00B1422D" w:rsidRPr="00124755">
        <w:rPr>
          <w:rFonts w:asciiTheme="majorHAnsi" w:hAnsiTheme="majorHAnsi" w:cstheme="majorHAnsi"/>
          <w:i/>
          <w:szCs w:val="28"/>
        </w:rPr>
        <w:t xml:space="preserve">4. </w:t>
      </w:r>
      <w:r w:rsidR="00B1422D" w:rsidRPr="00124755">
        <w:rPr>
          <w:rFonts w:asciiTheme="majorHAnsi" w:hAnsiTheme="majorHAnsi" w:cstheme="majorHAnsi"/>
          <w:b/>
          <w:i/>
          <w:szCs w:val="28"/>
        </w:rPr>
        <w:t>Dự án đầu tư nhóm II là dự án có nguy cơ tác động xấu đến môi trường</w:t>
      </w:r>
      <w:r w:rsidR="00B1422D" w:rsidRPr="00124755">
        <w:rPr>
          <w:rFonts w:asciiTheme="majorHAnsi" w:hAnsiTheme="majorHAnsi" w:cstheme="majorHAnsi"/>
          <w:i/>
          <w:szCs w:val="28"/>
        </w:rPr>
        <w:t>, trừ dự án quy định tại khoản 3 Điều này, bao gồm:</w:t>
      </w:r>
      <w:r w:rsidR="006C5FAF" w:rsidRPr="00124755">
        <w:rPr>
          <w:rFonts w:asciiTheme="majorHAnsi" w:hAnsiTheme="majorHAnsi" w:cstheme="majorHAnsi"/>
          <w:i/>
          <w:szCs w:val="28"/>
        </w:rPr>
        <w:t xml:space="preserve"> </w:t>
      </w:r>
      <w:r w:rsidR="004715AE" w:rsidRPr="00124755">
        <w:rPr>
          <w:rFonts w:asciiTheme="majorHAnsi" w:hAnsiTheme="majorHAnsi" w:cstheme="majorHAnsi"/>
          <w:szCs w:val="28"/>
          <w:lang w:val="nl-NL"/>
        </w:rPr>
        <w:t xml:space="preserve"> </w:t>
      </w:r>
    </w:p>
    <w:p w14:paraId="3C0033D7" w14:textId="68A8DB50" w:rsidR="00B1422D" w:rsidRPr="00124755" w:rsidRDefault="00B1422D" w:rsidP="00AA3348">
      <w:pPr>
        <w:spacing w:beforeLines="60" w:before="144" w:afterLines="60" w:after="144" w:line="240" w:lineRule="auto"/>
        <w:ind w:firstLine="709"/>
        <w:jc w:val="both"/>
        <w:rPr>
          <w:rFonts w:asciiTheme="majorHAnsi" w:hAnsiTheme="majorHAnsi" w:cstheme="majorHAnsi"/>
          <w:szCs w:val="28"/>
          <w:lang w:val="nl-NL"/>
        </w:rPr>
      </w:pPr>
      <w:r w:rsidRPr="00124755">
        <w:rPr>
          <w:rFonts w:asciiTheme="majorHAnsi" w:hAnsiTheme="majorHAnsi" w:cstheme="majorHAnsi"/>
          <w:i/>
          <w:szCs w:val="28"/>
        </w:rPr>
        <w:t xml:space="preserve">c) </w:t>
      </w:r>
      <w:r w:rsidRPr="00124755">
        <w:rPr>
          <w:rFonts w:asciiTheme="majorHAnsi" w:hAnsiTheme="majorHAnsi" w:cstheme="majorHAnsi"/>
          <w:b/>
          <w:i/>
          <w:szCs w:val="28"/>
        </w:rPr>
        <w:t xml:space="preserve">Dự </w:t>
      </w:r>
      <w:proofErr w:type="gramStart"/>
      <w:r w:rsidRPr="00124755">
        <w:rPr>
          <w:rFonts w:asciiTheme="majorHAnsi" w:hAnsiTheme="majorHAnsi" w:cstheme="majorHAnsi"/>
          <w:b/>
          <w:i/>
          <w:szCs w:val="28"/>
        </w:rPr>
        <w:t>án</w:t>
      </w:r>
      <w:proofErr w:type="gramEnd"/>
      <w:r w:rsidRPr="00124755">
        <w:rPr>
          <w:rFonts w:asciiTheme="majorHAnsi" w:hAnsiTheme="majorHAnsi" w:cstheme="majorHAnsi"/>
          <w:b/>
          <w:i/>
          <w:szCs w:val="28"/>
        </w:rPr>
        <w:t xml:space="preserve"> sử dụng đất</w:t>
      </w:r>
      <w:r w:rsidRPr="00124755">
        <w:rPr>
          <w:rFonts w:asciiTheme="majorHAnsi" w:hAnsiTheme="majorHAnsi" w:cstheme="majorHAnsi"/>
          <w:i/>
          <w:szCs w:val="28"/>
        </w:rPr>
        <w:t xml:space="preserve">, đất có mặt nước, khu vực biển với quy mô trung bình hoặc </w:t>
      </w:r>
      <w:r w:rsidRPr="00124755">
        <w:rPr>
          <w:rFonts w:asciiTheme="majorHAnsi" w:hAnsiTheme="majorHAnsi" w:cstheme="majorHAnsi"/>
          <w:b/>
          <w:i/>
          <w:szCs w:val="28"/>
        </w:rPr>
        <w:t>với quy mô nhỏ nhưng có yếu tố nhạy cảm về môi trường</w:t>
      </w:r>
      <w:r w:rsidRPr="00124755">
        <w:rPr>
          <w:rFonts w:asciiTheme="majorHAnsi" w:hAnsiTheme="majorHAnsi" w:cstheme="majorHAnsi"/>
          <w:i/>
          <w:szCs w:val="28"/>
        </w:rPr>
        <w:t>;</w:t>
      </w:r>
    </w:p>
    <w:p w14:paraId="53D43892" w14:textId="4A4747BC" w:rsidR="006C5FAF" w:rsidRPr="00124755" w:rsidRDefault="006C5FAF" w:rsidP="00AA3348">
      <w:pPr>
        <w:spacing w:beforeLines="60" w:before="144" w:afterLines="60" w:after="144" w:line="240" w:lineRule="auto"/>
        <w:ind w:firstLine="709"/>
        <w:jc w:val="both"/>
        <w:rPr>
          <w:rFonts w:asciiTheme="majorHAnsi" w:hAnsiTheme="majorHAnsi" w:cstheme="majorHAnsi"/>
          <w:spacing w:val="-6"/>
          <w:szCs w:val="28"/>
          <w:lang w:val="nl-NL"/>
        </w:rPr>
      </w:pPr>
      <w:r w:rsidRPr="00124755">
        <w:rPr>
          <w:rFonts w:asciiTheme="majorHAnsi" w:hAnsiTheme="majorHAnsi" w:cstheme="majorHAnsi"/>
          <w:spacing w:val="-6"/>
          <w:szCs w:val="28"/>
          <w:lang w:val="nl-NL"/>
        </w:rPr>
        <w:t>Điểm b khoản 1 Điều 30 Luật Bảo vệ môi trường</w:t>
      </w:r>
      <w:r w:rsidR="00A34E9F" w:rsidRPr="00124755">
        <w:rPr>
          <w:rFonts w:asciiTheme="majorHAnsi" w:hAnsiTheme="majorHAnsi" w:cstheme="majorHAnsi"/>
          <w:spacing w:val="-6"/>
          <w:szCs w:val="28"/>
          <w:lang w:val="nl-NL"/>
        </w:rPr>
        <w:t xml:space="preserve"> số </w:t>
      </w:r>
      <w:r w:rsidR="00A34E9F" w:rsidRPr="00124755">
        <w:rPr>
          <w:rFonts w:asciiTheme="majorHAnsi" w:hAnsiTheme="majorHAnsi" w:cstheme="majorHAnsi"/>
          <w:spacing w:val="-6"/>
          <w:szCs w:val="28"/>
        </w:rPr>
        <w:t>72/2020/QH14</w:t>
      </w:r>
      <w:r w:rsidRPr="00124755">
        <w:rPr>
          <w:rFonts w:asciiTheme="majorHAnsi" w:hAnsiTheme="majorHAnsi" w:cstheme="majorHAnsi"/>
          <w:spacing w:val="-6"/>
          <w:szCs w:val="28"/>
          <w:lang w:val="nl-NL"/>
        </w:rPr>
        <w:t xml:space="preserve"> quy định: </w:t>
      </w:r>
    </w:p>
    <w:p w14:paraId="6E7EB202" w14:textId="77777777" w:rsidR="006C5FAF" w:rsidRPr="00124755" w:rsidRDefault="006C5FAF" w:rsidP="00AA3348">
      <w:pPr>
        <w:spacing w:beforeLines="60" w:before="144" w:afterLines="60" w:after="144" w:line="240" w:lineRule="auto"/>
        <w:ind w:firstLine="709"/>
        <w:jc w:val="both"/>
        <w:rPr>
          <w:rFonts w:asciiTheme="majorHAnsi" w:hAnsiTheme="majorHAnsi" w:cstheme="majorHAnsi"/>
          <w:b/>
          <w:bCs/>
          <w:i/>
          <w:szCs w:val="28"/>
        </w:rPr>
      </w:pPr>
      <w:r w:rsidRPr="00124755">
        <w:rPr>
          <w:rFonts w:asciiTheme="majorHAnsi" w:hAnsiTheme="majorHAnsi" w:cstheme="majorHAnsi"/>
          <w:i/>
          <w:szCs w:val="28"/>
          <w:lang w:val="nl-NL"/>
        </w:rPr>
        <w:t>“</w:t>
      </w:r>
      <w:r w:rsidRPr="00124755">
        <w:rPr>
          <w:rFonts w:asciiTheme="majorHAnsi" w:hAnsiTheme="majorHAnsi" w:cstheme="majorHAnsi"/>
          <w:b/>
          <w:bCs/>
          <w:i/>
          <w:szCs w:val="28"/>
        </w:rPr>
        <w:t>Điều 30. Đối tượng phải thực hiện đánh giá tác động môi trường</w:t>
      </w:r>
    </w:p>
    <w:p w14:paraId="75BC69C6" w14:textId="77777777" w:rsidR="006C5FAF" w:rsidRPr="00124755" w:rsidRDefault="006C5FAF" w:rsidP="00AA3348">
      <w:pPr>
        <w:spacing w:beforeLines="60" w:before="144" w:afterLines="60" w:after="144" w:line="240" w:lineRule="auto"/>
        <w:ind w:firstLine="709"/>
        <w:jc w:val="both"/>
        <w:rPr>
          <w:rFonts w:asciiTheme="majorHAnsi" w:hAnsiTheme="majorHAnsi" w:cstheme="majorHAnsi"/>
          <w:i/>
          <w:szCs w:val="28"/>
        </w:rPr>
      </w:pPr>
      <w:r w:rsidRPr="00124755">
        <w:rPr>
          <w:rFonts w:asciiTheme="majorHAnsi" w:hAnsiTheme="majorHAnsi" w:cstheme="majorHAnsi"/>
          <w:i/>
          <w:szCs w:val="28"/>
        </w:rPr>
        <w:t>1. Đối tượng phải thực hiện đánh giá tác động môi trường bao gồm:</w:t>
      </w:r>
    </w:p>
    <w:p w14:paraId="5A332D67" w14:textId="5832D028" w:rsidR="006C5FAF" w:rsidRPr="00124755" w:rsidRDefault="006C5FAF" w:rsidP="00AA3348">
      <w:pPr>
        <w:spacing w:beforeLines="60" w:before="144" w:afterLines="60" w:after="144" w:line="240" w:lineRule="auto"/>
        <w:ind w:firstLine="709"/>
        <w:jc w:val="both"/>
        <w:rPr>
          <w:rFonts w:asciiTheme="majorHAnsi" w:hAnsiTheme="majorHAnsi" w:cstheme="majorHAnsi"/>
          <w:i/>
          <w:szCs w:val="28"/>
        </w:rPr>
      </w:pPr>
      <w:r w:rsidRPr="00124755">
        <w:rPr>
          <w:rFonts w:asciiTheme="majorHAnsi" w:hAnsiTheme="majorHAnsi" w:cstheme="majorHAnsi"/>
          <w:b/>
          <w:i/>
          <w:szCs w:val="28"/>
        </w:rPr>
        <w:t>b) Dự án đầu tư nhóm II quy định tại các </w:t>
      </w:r>
      <w:r w:rsidRPr="00124755">
        <w:rPr>
          <w:rStyle w:val="noi-dung-tham-chieu"/>
          <w:rFonts w:asciiTheme="majorHAnsi" w:hAnsiTheme="majorHAnsi" w:cstheme="majorHAnsi"/>
          <w:b/>
          <w:i/>
          <w:szCs w:val="28"/>
        </w:rPr>
        <w:t xml:space="preserve">điểm c, </w:t>
      </w:r>
      <w:r w:rsidRPr="00124755">
        <w:rPr>
          <w:rStyle w:val="noi-dung-tham-chieu"/>
          <w:rFonts w:asciiTheme="majorHAnsi" w:hAnsiTheme="majorHAnsi" w:cstheme="majorHAnsi"/>
          <w:i/>
          <w:szCs w:val="28"/>
        </w:rPr>
        <w:t>d, đ và e</w:t>
      </w:r>
      <w:r w:rsidRPr="00124755">
        <w:rPr>
          <w:rStyle w:val="noi-dung-tham-chieu"/>
          <w:rFonts w:asciiTheme="majorHAnsi" w:hAnsiTheme="majorHAnsi" w:cstheme="majorHAnsi"/>
          <w:b/>
          <w:i/>
          <w:szCs w:val="28"/>
        </w:rPr>
        <w:t xml:space="preserve"> khoản 4 Điều 28</w:t>
      </w:r>
      <w:r w:rsidRPr="00124755">
        <w:rPr>
          <w:rStyle w:val="noi-dung-tham-chieu"/>
          <w:rFonts w:asciiTheme="majorHAnsi" w:hAnsiTheme="majorHAnsi" w:cstheme="majorHAnsi"/>
          <w:i/>
          <w:szCs w:val="28"/>
        </w:rPr>
        <w:t xml:space="preserve"> của Luật này</w:t>
      </w:r>
      <w:r w:rsidRPr="00124755">
        <w:rPr>
          <w:rFonts w:asciiTheme="majorHAnsi" w:hAnsiTheme="majorHAnsi" w:cstheme="majorHAnsi"/>
          <w:i/>
          <w:szCs w:val="28"/>
        </w:rPr>
        <w:t>.</w:t>
      </w:r>
    </w:p>
    <w:p w14:paraId="78BA691C" w14:textId="77956591" w:rsidR="00E1170C" w:rsidRPr="00124755" w:rsidRDefault="00E1170C" w:rsidP="00AA3348">
      <w:pPr>
        <w:spacing w:beforeLines="60" w:before="144" w:afterLines="60" w:after="144" w:line="240" w:lineRule="auto"/>
        <w:ind w:firstLine="709"/>
        <w:jc w:val="both"/>
        <w:rPr>
          <w:rFonts w:asciiTheme="majorHAnsi" w:hAnsiTheme="majorHAnsi" w:cstheme="majorHAnsi"/>
          <w:szCs w:val="28"/>
        </w:rPr>
      </w:pPr>
      <w:r w:rsidRPr="00124755">
        <w:rPr>
          <w:rFonts w:asciiTheme="majorHAnsi" w:hAnsiTheme="majorHAnsi" w:cstheme="majorHAnsi"/>
          <w:szCs w:val="28"/>
        </w:rPr>
        <w:t>Theo quy định của Luật Bảo vệ môi trường năm 2020 và các văn bản hướng dẫn thi hành có hiệu lực tại thời điểm tiếp nhận hồ sơ, dự án Sản xuất bút viết, đồ nhựa gia dụng, đồ dùng văn phòng phẩm của Công ty TNHH AIHAO thuộc đối tượng phải thực hiện đánh giá tác động môi trường.</w:t>
      </w:r>
    </w:p>
    <w:p w14:paraId="37863CC3" w14:textId="516CE9B6" w:rsidR="004A03E2" w:rsidRPr="00124755" w:rsidRDefault="004A03E2" w:rsidP="00AA3348">
      <w:pPr>
        <w:spacing w:beforeLines="60" w:before="144" w:afterLines="60" w:after="144" w:line="240" w:lineRule="auto"/>
        <w:ind w:firstLine="709"/>
        <w:jc w:val="both"/>
        <w:rPr>
          <w:rFonts w:asciiTheme="majorHAnsi" w:hAnsiTheme="majorHAnsi" w:cstheme="majorHAnsi"/>
          <w:bCs/>
          <w:szCs w:val="28"/>
        </w:rPr>
      </w:pPr>
      <w:r w:rsidRPr="00124755">
        <w:rPr>
          <w:rFonts w:asciiTheme="majorHAnsi" w:hAnsiTheme="majorHAnsi" w:cstheme="majorHAnsi"/>
          <w:szCs w:val="28"/>
        </w:rPr>
        <w:t xml:space="preserve">Tuy nhiên, ngày 18/5/2026, Chính phủ đã ban hành Nghị quyết số 66.19/2026/NQ-CP </w:t>
      </w:r>
      <w:r w:rsidRPr="00124755">
        <w:rPr>
          <w:rFonts w:asciiTheme="majorHAnsi" w:hAnsiTheme="majorHAnsi" w:cstheme="majorHAnsi"/>
          <w:bCs/>
          <w:szCs w:val="28"/>
        </w:rPr>
        <w:t>về cắt giảm, phân quyền, đơn giản hóa thủ tục hành chính</w:t>
      </w:r>
      <w:r w:rsidRPr="00124755">
        <w:rPr>
          <w:rFonts w:asciiTheme="majorHAnsi" w:hAnsiTheme="majorHAnsi" w:cstheme="majorHAnsi"/>
          <w:szCs w:val="28"/>
        </w:rPr>
        <w:t xml:space="preserve"> </w:t>
      </w:r>
      <w:r w:rsidRPr="00124755">
        <w:rPr>
          <w:rFonts w:asciiTheme="majorHAnsi" w:hAnsiTheme="majorHAnsi" w:cstheme="majorHAnsi"/>
          <w:bCs/>
          <w:szCs w:val="28"/>
        </w:rPr>
        <w:t>và cắt giảm, đơn giản hóa điều kiện kinh doanh thuộc phạm vi</w:t>
      </w:r>
      <w:r w:rsidRPr="00124755">
        <w:rPr>
          <w:rFonts w:asciiTheme="majorHAnsi" w:hAnsiTheme="majorHAnsi" w:cstheme="majorHAnsi"/>
          <w:szCs w:val="28"/>
        </w:rPr>
        <w:t xml:space="preserve"> </w:t>
      </w:r>
      <w:r w:rsidRPr="00124755">
        <w:rPr>
          <w:rFonts w:asciiTheme="majorHAnsi" w:hAnsiTheme="majorHAnsi" w:cstheme="majorHAnsi"/>
          <w:bCs/>
          <w:szCs w:val="28"/>
        </w:rPr>
        <w:t>quản lý của Bộ Nông nghiệp và Môi trường, trong đó:</w:t>
      </w:r>
    </w:p>
    <w:p w14:paraId="5E13631F" w14:textId="5A4ECB79" w:rsidR="004A03E2" w:rsidRPr="00124755" w:rsidRDefault="004A03E2" w:rsidP="00AA3348">
      <w:pPr>
        <w:spacing w:beforeLines="60" w:before="144" w:afterLines="60" w:after="144" w:line="240" w:lineRule="auto"/>
        <w:ind w:firstLine="709"/>
        <w:jc w:val="both"/>
        <w:rPr>
          <w:rFonts w:asciiTheme="majorHAnsi" w:hAnsiTheme="majorHAnsi" w:cstheme="majorHAnsi"/>
          <w:bCs/>
          <w:szCs w:val="28"/>
        </w:rPr>
      </w:pPr>
      <w:r w:rsidRPr="00124755">
        <w:rPr>
          <w:rFonts w:asciiTheme="majorHAnsi" w:hAnsiTheme="majorHAnsi" w:cstheme="majorHAnsi"/>
          <w:bCs/>
          <w:szCs w:val="28"/>
        </w:rPr>
        <w:t>- Khoản 1 Điều 5 quy định:</w:t>
      </w:r>
    </w:p>
    <w:p w14:paraId="027D5A4D" w14:textId="77777777" w:rsidR="004A03E2" w:rsidRPr="00124755" w:rsidRDefault="004A03E2" w:rsidP="00AA3348">
      <w:pPr>
        <w:spacing w:beforeLines="60" w:before="144" w:afterLines="60" w:after="144" w:line="240" w:lineRule="auto"/>
        <w:ind w:firstLine="709"/>
        <w:jc w:val="both"/>
        <w:rPr>
          <w:rFonts w:asciiTheme="majorHAnsi" w:hAnsiTheme="majorHAnsi" w:cstheme="majorHAnsi"/>
          <w:bCs/>
          <w:i/>
          <w:szCs w:val="28"/>
        </w:rPr>
      </w:pPr>
      <w:proofErr w:type="gramStart"/>
      <w:r w:rsidRPr="00124755">
        <w:rPr>
          <w:rFonts w:asciiTheme="majorHAnsi" w:hAnsiTheme="majorHAnsi" w:cstheme="majorHAnsi"/>
          <w:bCs/>
          <w:i/>
          <w:szCs w:val="28"/>
        </w:rPr>
        <w:t>“Điều 5.</w:t>
      </w:r>
      <w:proofErr w:type="gramEnd"/>
      <w:r w:rsidRPr="00124755">
        <w:rPr>
          <w:rFonts w:asciiTheme="majorHAnsi" w:hAnsiTheme="majorHAnsi" w:cstheme="majorHAnsi"/>
          <w:bCs/>
          <w:i/>
          <w:szCs w:val="28"/>
        </w:rPr>
        <w:t xml:space="preserve"> Điều khoản chuyển tiếp</w:t>
      </w:r>
    </w:p>
    <w:p w14:paraId="31E11092" w14:textId="4E6E14B3" w:rsidR="004A03E2" w:rsidRPr="00124755" w:rsidRDefault="004A03E2" w:rsidP="00AA3348">
      <w:pPr>
        <w:spacing w:beforeLines="60" w:before="144" w:afterLines="60" w:after="144" w:line="240" w:lineRule="auto"/>
        <w:ind w:firstLine="709"/>
        <w:jc w:val="both"/>
        <w:rPr>
          <w:rFonts w:asciiTheme="majorHAnsi" w:hAnsiTheme="majorHAnsi" w:cstheme="majorHAnsi"/>
          <w:i/>
          <w:szCs w:val="28"/>
        </w:rPr>
      </w:pPr>
      <w:r w:rsidRPr="00124755">
        <w:rPr>
          <w:rFonts w:asciiTheme="majorHAnsi" w:hAnsiTheme="majorHAnsi" w:cstheme="majorHAnsi"/>
          <w:i/>
          <w:szCs w:val="28"/>
        </w:rPr>
        <w:t xml:space="preserve">1. Hồ sơ đề nghị giải quyết thủ tục hành chính </w:t>
      </w:r>
      <w:r w:rsidRPr="00124755">
        <w:rPr>
          <w:rFonts w:asciiTheme="majorHAnsi" w:hAnsiTheme="majorHAnsi" w:cstheme="majorHAnsi"/>
          <w:b/>
          <w:i/>
          <w:szCs w:val="28"/>
        </w:rPr>
        <w:t>đã được cắt giảm</w:t>
      </w:r>
      <w:r w:rsidRPr="00124755">
        <w:rPr>
          <w:rFonts w:asciiTheme="majorHAnsi" w:hAnsiTheme="majorHAnsi" w:cstheme="majorHAnsi"/>
          <w:i/>
          <w:szCs w:val="28"/>
        </w:rPr>
        <w:t xml:space="preserve"> (không thực hiện) tại các Phụ lục ban hành kèm theo Nghị quyết này </w:t>
      </w:r>
      <w:r w:rsidRPr="00124755">
        <w:rPr>
          <w:rFonts w:asciiTheme="majorHAnsi" w:hAnsiTheme="majorHAnsi" w:cstheme="majorHAnsi"/>
          <w:b/>
          <w:i/>
          <w:szCs w:val="28"/>
        </w:rPr>
        <w:t>đã được cơ quan có thẩm quyền tiếp nhận</w:t>
      </w:r>
      <w:r w:rsidRPr="00124755">
        <w:rPr>
          <w:rFonts w:asciiTheme="majorHAnsi" w:hAnsiTheme="majorHAnsi" w:cstheme="majorHAnsi"/>
          <w:i/>
          <w:szCs w:val="28"/>
        </w:rPr>
        <w:t xml:space="preserve"> hoặc đã được đóng dấu bưu chính </w:t>
      </w:r>
      <w:r w:rsidRPr="00124755">
        <w:rPr>
          <w:rFonts w:asciiTheme="majorHAnsi" w:hAnsiTheme="majorHAnsi" w:cstheme="majorHAnsi"/>
          <w:b/>
          <w:i/>
          <w:szCs w:val="28"/>
        </w:rPr>
        <w:t xml:space="preserve">trước ngày Nghị quyết này có hiệu lực thi hành </w:t>
      </w:r>
      <w:r w:rsidRPr="00124755">
        <w:rPr>
          <w:rFonts w:asciiTheme="majorHAnsi" w:hAnsiTheme="majorHAnsi" w:cstheme="majorHAnsi"/>
          <w:b/>
          <w:i/>
          <w:szCs w:val="28"/>
          <w:u w:val="single"/>
        </w:rPr>
        <w:t>thì dừng việc giải quyết thủ tục hành chính, hoàn trả hồ sơ cho cá nhân, tổ chức nếu có yêu cầu</w:t>
      </w:r>
      <w:r w:rsidRPr="00124755">
        <w:rPr>
          <w:rFonts w:asciiTheme="majorHAnsi" w:hAnsiTheme="majorHAnsi" w:cstheme="majorHAnsi"/>
          <w:i/>
          <w:szCs w:val="28"/>
          <w:u w:val="single"/>
        </w:rPr>
        <w:t>.</w:t>
      </w:r>
      <w:r w:rsidRPr="00124755">
        <w:rPr>
          <w:rFonts w:asciiTheme="majorHAnsi" w:hAnsiTheme="majorHAnsi" w:cstheme="majorHAnsi"/>
          <w:i/>
          <w:szCs w:val="28"/>
        </w:rPr>
        <w:t>”</w:t>
      </w:r>
    </w:p>
    <w:p w14:paraId="1A35271A" w14:textId="20B45717" w:rsidR="004A03E2" w:rsidRPr="00124755" w:rsidRDefault="004A03E2" w:rsidP="00AA3348">
      <w:pPr>
        <w:spacing w:beforeLines="60" w:before="144" w:afterLines="60" w:after="144" w:line="240" w:lineRule="auto"/>
        <w:ind w:firstLine="709"/>
        <w:jc w:val="both"/>
        <w:rPr>
          <w:rFonts w:asciiTheme="majorHAnsi" w:hAnsiTheme="majorHAnsi" w:cstheme="majorHAnsi"/>
          <w:bCs/>
          <w:szCs w:val="28"/>
        </w:rPr>
      </w:pPr>
      <w:r w:rsidRPr="00124755">
        <w:rPr>
          <w:rFonts w:asciiTheme="majorHAnsi" w:hAnsiTheme="majorHAnsi" w:cstheme="majorHAnsi"/>
          <w:bCs/>
          <w:szCs w:val="28"/>
        </w:rPr>
        <w:lastRenderedPageBreak/>
        <w:t xml:space="preserve">- Tại phụ mục VI phần A phụ lục IX ban hành kèm </w:t>
      </w:r>
      <w:proofErr w:type="gramStart"/>
      <w:r w:rsidRPr="00124755">
        <w:rPr>
          <w:rFonts w:asciiTheme="majorHAnsi" w:hAnsiTheme="majorHAnsi" w:cstheme="majorHAnsi"/>
          <w:bCs/>
          <w:szCs w:val="28"/>
        </w:rPr>
        <w:t>theo</w:t>
      </w:r>
      <w:proofErr w:type="gramEnd"/>
      <w:r w:rsidRPr="00124755">
        <w:rPr>
          <w:rFonts w:asciiTheme="majorHAnsi" w:hAnsiTheme="majorHAnsi" w:cstheme="majorHAnsi"/>
          <w:bCs/>
          <w:szCs w:val="28"/>
        </w:rPr>
        <w:t xml:space="preserve"> Nghị quyết quy định về </w:t>
      </w:r>
      <w:r w:rsidRPr="00124755">
        <w:rPr>
          <w:rStyle w:val="Strong"/>
          <w:rFonts w:asciiTheme="majorHAnsi" w:hAnsiTheme="majorHAnsi" w:cstheme="majorHAnsi"/>
          <w:b w:val="0"/>
          <w:szCs w:val="28"/>
        </w:rPr>
        <w:t>cắt giảm, đơn giản hóa thủ tục hành chính:</w:t>
      </w:r>
    </w:p>
    <w:p w14:paraId="7EB91597" w14:textId="575149F8" w:rsidR="004A03E2" w:rsidRPr="00124755" w:rsidRDefault="004A03E2" w:rsidP="00AA3348">
      <w:pPr>
        <w:spacing w:beforeLines="60" w:before="144" w:afterLines="60" w:after="144" w:line="240" w:lineRule="auto"/>
        <w:ind w:firstLine="720"/>
        <w:jc w:val="both"/>
        <w:rPr>
          <w:rFonts w:asciiTheme="majorHAnsi" w:eastAsia="Times New Roman" w:hAnsiTheme="majorHAnsi" w:cstheme="majorHAnsi"/>
          <w:bCs/>
          <w:i/>
          <w:szCs w:val="28"/>
        </w:rPr>
      </w:pPr>
      <w:r w:rsidRPr="00124755">
        <w:rPr>
          <w:rFonts w:asciiTheme="majorHAnsi" w:eastAsia="Times New Roman" w:hAnsiTheme="majorHAnsi" w:cstheme="majorHAnsi"/>
          <w:bCs/>
          <w:i/>
          <w:szCs w:val="28"/>
        </w:rPr>
        <w:t>“</w:t>
      </w:r>
      <w:r w:rsidRPr="00124755">
        <w:rPr>
          <w:rFonts w:asciiTheme="majorHAnsi" w:eastAsia="Times New Roman" w:hAnsiTheme="majorHAnsi" w:cstheme="majorHAnsi"/>
          <w:b/>
          <w:bCs/>
          <w:i/>
          <w:szCs w:val="28"/>
        </w:rPr>
        <w:t>VI.</w:t>
      </w:r>
      <w:r w:rsidRPr="00124755">
        <w:rPr>
          <w:rFonts w:asciiTheme="majorHAnsi" w:eastAsia="Times New Roman" w:hAnsiTheme="majorHAnsi" w:cstheme="majorHAnsi"/>
          <w:b/>
          <w:i/>
          <w:szCs w:val="28"/>
        </w:rPr>
        <w:t> </w:t>
      </w:r>
      <w:r w:rsidRPr="00124755">
        <w:rPr>
          <w:rFonts w:asciiTheme="majorHAnsi" w:eastAsia="Times New Roman" w:hAnsiTheme="majorHAnsi" w:cstheme="majorHAnsi"/>
          <w:b/>
          <w:bCs/>
          <w:i/>
          <w:szCs w:val="28"/>
        </w:rPr>
        <w:t>Đối tượng phải thực hiện đánh giá tác động môi trường quy định tại Điều 28</w:t>
      </w:r>
      <w:r w:rsidRPr="00124755">
        <w:rPr>
          <w:rFonts w:asciiTheme="majorHAnsi" w:eastAsia="Times New Roman" w:hAnsiTheme="majorHAnsi" w:cstheme="majorHAnsi"/>
          <w:bCs/>
          <w:i/>
          <w:szCs w:val="28"/>
        </w:rPr>
        <w:t xml:space="preserve"> và Điều 30 </w:t>
      </w:r>
      <w:r w:rsidRPr="00124755">
        <w:rPr>
          <w:rFonts w:asciiTheme="majorHAnsi" w:eastAsia="Times New Roman" w:hAnsiTheme="majorHAnsi" w:cstheme="majorHAnsi"/>
          <w:b/>
          <w:bCs/>
          <w:i/>
          <w:szCs w:val="28"/>
        </w:rPr>
        <w:t>Luật Bảo vệ môi trường</w:t>
      </w:r>
      <w:r w:rsidRPr="00124755">
        <w:rPr>
          <w:rFonts w:asciiTheme="majorHAnsi" w:eastAsia="Times New Roman" w:hAnsiTheme="majorHAnsi" w:cstheme="majorHAnsi"/>
          <w:bCs/>
          <w:i/>
          <w:szCs w:val="28"/>
        </w:rPr>
        <w:t>; Điều 25 và các Phụ lục II, III và IV Nghị định số 08/2022/NĐ-CP; khoản 6 Điều 1 Nghị định số 05/2025/NĐ-CP và Điều 35 Nghị định số 48/2026/NĐ-CP.</w:t>
      </w:r>
    </w:p>
    <w:p w14:paraId="1D7E34B9" w14:textId="77777777" w:rsidR="004A03E2" w:rsidRPr="00124755" w:rsidRDefault="004A03E2" w:rsidP="00AA3348">
      <w:pPr>
        <w:spacing w:beforeLines="60" w:before="144" w:afterLines="60" w:after="144" w:line="240" w:lineRule="auto"/>
        <w:ind w:firstLine="720"/>
        <w:jc w:val="both"/>
        <w:rPr>
          <w:rFonts w:asciiTheme="majorHAnsi" w:eastAsia="Times New Roman" w:hAnsiTheme="majorHAnsi" w:cstheme="majorHAnsi"/>
          <w:i/>
          <w:szCs w:val="28"/>
        </w:rPr>
      </w:pPr>
      <w:r w:rsidRPr="00124755">
        <w:rPr>
          <w:rFonts w:asciiTheme="majorHAnsi" w:eastAsia="Times New Roman" w:hAnsiTheme="majorHAnsi" w:cstheme="majorHAnsi"/>
          <w:i/>
          <w:szCs w:val="28"/>
        </w:rPr>
        <w:t xml:space="preserve">1. </w:t>
      </w:r>
      <w:r w:rsidRPr="00124755">
        <w:rPr>
          <w:rFonts w:asciiTheme="majorHAnsi" w:eastAsia="Times New Roman" w:hAnsiTheme="majorHAnsi" w:cstheme="majorHAnsi"/>
          <w:b/>
          <w:i/>
          <w:szCs w:val="28"/>
        </w:rPr>
        <w:t>Dự án đầu tư sau đây</w:t>
      </w:r>
      <w:r w:rsidRPr="00124755">
        <w:rPr>
          <w:rFonts w:asciiTheme="majorHAnsi" w:eastAsia="Times New Roman" w:hAnsiTheme="majorHAnsi" w:cstheme="majorHAnsi"/>
          <w:i/>
          <w:szCs w:val="28"/>
        </w:rPr>
        <w:t xml:space="preserve"> (trừ dự án đầu tư không phải thực hiện đánh giá tác động môi trường theo quy định của luật, nghị quyết của Quốc hội; dự án đầu tư công khẩn cấp theo quy định của pháp luật về đầu tư công; dự án đầu tư trong khu sản xuất, kinh doanh, dịch vụ tập trung, cụm công nghiệp đã được phê duyệt kết quả thẩm định báo cáo đánh giá tác động môi trường hoặc cấp giấy phép môi trường cho dự án đầu tư xây dựng và kinh doanh kết cấu hạ tầng khu sản xuất, kinh doanh, dịch vụ tập rưtrung, cụm công nghiệp; dự án khai thác dầu thô, khí đốt tự nhiên) </w:t>
      </w:r>
      <w:r w:rsidRPr="00124755">
        <w:rPr>
          <w:rFonts w:asciiTheme="majorHAnsi" w:eastAsia="Times New Roman" w:hAnsiTheme="majorHAnsi" w:cstheme="majorHAnsi"/>
          <w:b/>
          <w:i/>
          <w:szCs w:val="28"/>
        </w:rPr>
        <w:t>phải thực hiện đánh giá tác động môi trường</w:t>
      </w:r>
      <w:r w:rsidRPr="00124755">
        <w:rPr>
          <w:rFonts w:asciiTheme="majorHAnsi" w:eastAsia="Times New Roman" w:hAnsiTheme="majorHAnsi" w:cstheme="majorHAnsi"/>
          <w:i/>
          <w:szCs w:val="28"/>
        </w:rPr>
        <w:t>:</w:t>
      </w:r>
    </w:p>
    <w:p w14:paraId="0DB96238" w14:textId="77777777" w:rsidR="004A03E2" w:rsidRPr="00124755" w:rsidRDefault="004A03E2" w:rsidP="00AA3348">
      <w:pPr>
        <w:spacing w:beforeLines="60" w:before="144" w:afterLines="60" w:after="144" w:line="240" w:lineRule="auto"/>
        <w:ind w:firstLine="720"/>
        <w:jc w:val="both"/>
        <w:rPr>
          <w:rFonts w:asciiTheme="majorHAnsi" w:eastAsia="Times New Roman" w:hAnsiTheme="majorHAnsi" w:cstheme="majorHAnsi"/>
          <w:i/>
          <w:szCs w:val="28"/>
        </w:rPr>
      </w:pPr>
      <w:r w:rsidRPr="00124755">
        <w:rPr>
          <w:rFonts w:asciiTheme="majorHAnsi" w:eastAsia="Times New Roman" w:hAnsiTheme="majorHAnsi" w:cstheme="majorHAnsi"/>
          <w:i/>
          <w:szCs w:val="28"/>
        </w:rPr>
        <w:t xml:space="preserve">a) Dự </w:t>
      </w:r>
      <w:proofErr w:type="gramStart"/>
      <w:r w:rsidRPr="00124755">
        <w:rPr>
          <w:rFonts w:asciiTheme="majorHAnsi" w:eastAsia="Times New Roman" w:hAnsiTheme="majorHAnsi" w:cstheme="majorHAnsi"/>
          <w:i/>
          <w:szCs w:val="28"/>
        </w:rPr>
        <w:t>án</w:t>
      </w:r>
      <w:proofErr w:type="gramEnd"/>
      <w:r w:rsidRPr="00124755">
        <w:rPr>
          <w:rFonts w:asciiTheme="majorHAnsi" w:eastAsia="Times New Roman" w:hAnsiTheme="majorHAnsi" w:cstheme="majorHAnsi"/>
          <w:i/>
          <w:szCs w:val="28"/>
        </w:rPr>
        <w:t xml:space="preserve"> đầu tư nhà máy điện hạt nhân; dự án lò phản ứng hạt nhân nghiên cứu;</w:t>
      </w:r>
    </w:p>
    <w:p w14:paraId="1BF9BCFD" w14:textId="77777777" w:rsidR="004A03E2" w:rsidRPr="00124755" w:rsidRDefault="004A03E2" w:rsidP="00AA3348">
      <w:pPr>
        <w:spacing w:beforeLines="60" w:before="144" w:afterLines="60" w:after="144" w:line="240" w:lineRule="auto"/>
        <w:ind w:firstLine="720"/>
        <w:jc w:val="both"/>
        <w:rPr>
          <w:rFonts w:asciiTheme="majorHAnsi" w:eastAsia="Times New Roman" w:hAnsiTheme="majorHAnsi" w:cstheme="majorHAnsi"/>
          <w:i/>
          <w:spacing w:val="-2"/>
          <w:szCs w:val="28"/>
        </w:rPr>
      </w:pPr>
      <w:r w:rsidRPr="00124755">
        <w:rPr>
          <w:rFonts w:asciiTheme="majorHAnsi" w:eastAsia="Times New Roman" w:hAnsiTheme="majorHAnsi" w:cstheme="majorHAnsi"/>
          <w:i/>
          <w:spacing w:val="-2"/>
          <w:szCs w:val="28"/>
        </w:rPr>
        <w:t>b) Dự án đầu tư có cấu phần xây dựng sử dụng đất, đất có mặt nước hoặc có yêu cầu chuyển mục đích sử dụng đất, đất có mặt nước (trừ dự án đầu tư xây dựng công trình được cấp có thẩm quyền phê duyệt sau: dự án đầu tư bảo trì, duy tu bảo đảm an toàn giao thông; dự án đầu tư chỉ có một hoặc các mục tiêu: phục vụ quản lý, bảo vệ rừng; bảo tồn thiên nhiên và đa dạng sinh học; phòng cháy, chữa cháy rừng; lâm sinh) của một trong các khu vực sau: rừng đặc dụng, khu bảo vệ nguồn lợi thủy sản; từ 0,5 ha trở lên đối với khu bảo tồn thiên nhiên; từ 0,5 ha trở lên đối với vùng lõi của khu dự trữ sinh quyển; từ 0,5 ha trở lên đối với vùng lõi của di sản thiên nhiên thế giới; từ 0,2 ha trở lên đối với vùng đất ngập nước quan trọng; từ 0,2 ha trở lên đối với rừng tự nhiên hoặc rừng phòng hộ;</w:t>
      </w:r>
    </w:p>
    <w:p w14:paraId="56D3E3B1" w14:textId="77777777" w:rsidR="004A03E2" w:rsidRPr="00124755" w:rsidRDefault="004A03E2" w:rsidP="00AA3348">
      <w:pPr>
        <w:spacing w:beforeLines="60" w:before="144" w:afterLines="60" w:after="144" w:line="240" w:lineRule="auto"/>
        <w:ind w:firstLine="720"/>
        <w:jc w:val="both"/>
        <w:rPr>
          <w:rFonts w:asciiTheme="majorHAnsi" w:eastAsia="Times New Roman" w:hAnsiTheme="majorHAnsi" w:cstheme="majorHAnsi"/>
          <w:i/>
          <w:szCs w:val="28"/>
        </w:rPr>
      </w:pPr>
      <w:r w:rsidRPr="00124755">
        <w:rPr>
          <w:rFonts w:asciiTheme="majorHAnsi" w:eastAsia="Times New Roman" w:hAnsiTheme="majorHAnsi" w:cstheme="majorHAnsi"/>
          <w:i/>
          <w:szCs w:val="28"/>
        </w:rPr>
        <w:t xml:space="preserve">c) Dự </w:t>
      </w:r>
      <w:proofErr w:type="gramStart"/>
      <w:r w:rsidRPr="00124755">
        <w:rPr>
          <w:rFonts w:asciiTheme="majorHAnsi" w:eastAsia="Times New Roman" w:hAnsiTheme="majorHAnsi" w:cstheme="majorHAnsi"/>
          <w:i/>
          <w:szCs w:val="28"/>
        </w:rPr>
        <w:t>án</w:t>
      </w:r>
      <w:proofErr w:type="gramEnd"/>
      <w:r w:rsidRPr="00124755">
        <w:rPr>
          <w:rFonts w:asciiTheme="majorHAnsi" w:eastAsia="Times New Roman" w:hAnsiTheme="majorHAnsi" w:cstheme="majorHAnsi"/>
          <w:i/>
          <w:szCs w:val="28"/>
        </w:rPr>
        <w:t xml:space="preserve"> đầu tư có hoạt động lấn biển;</w:t>
      </w:r>
    </w:p>
    <w:p w14:paraId="19D2D678" w14:textId="77777777" w:rsidR="004A03E2" w:rsidRPr="00124755" w:rsidRDefault="004A03E2" w:rsidP="00AA3348">
      <w:pPr>
        <w:spacing w:beforeLines="60" w:before="144" w:afterLines="60" w:after="144" w:line="240" w:lineRule="auto"/>
        <w:ind w:firstLine="720"/>
        <w:jc w:val="both"/>
        <w:rPr>
          <w:rFonts w:asciiTheme="majorHAnsi" w:eastAsia="Times New Roman" w:hAnsiTheme="majorHAnsi" w:cstheme="majorHAnsi"/>
          <w:i/>
          <w:szCs w:val="28"/>
        </w:rPr>
      </w:pPr>
      <w:r w:rsidRPr="00124755">
        <w:rPr>
          <w:rFonts w:asciiTheme="majorHAnsi" w:eastAsia="Times New Roman" w:hAnsiTheme="majorHAnsi" w:cstheme="majorHAnsi"/>
          <w:i/>
          <w:szCs w:val="28"/>
        </w:rPr>
        <w:t>d) Dự án đầu tư có cấu phần xây dựng với quy mô sử dụng đất, đất có mặt nước từ 50 ha trở lên hoặc quy mô sử dụng khu vực biển từ 10 ha trở lên (trừ thuộc một trong các trường hợp sau: dự án đầu tư xây dựng và kinh doanh kết cấu hạ tầng khu sản xuất, kinh doanh, dịch vụ tập trung, cụm công nghiệp; dự án đầu tư phát triển rừng, lâm sinh theo quy định của pháp luật về lâm nghiệp, dự án đầu tư nuôi trồng thủy sản không theo phương pháp thâm canh, bán thâm canh theo quy định của pháp luật về thủy sản);</w:t>
      </w:r>
    </w:p>
    <w:p w14:paraId="487A72EA" w14:textId="77777777" w:rsidR="004A03E2" w:rsidRPr="00124755" w:rsidRDefault="004A03E2" w:rsidP="00AA3348">
      <w:pPr>
        <w:spacing w:beforeLines="60" w:before="144" w:afterLines="60" w:after="144" w:line="240" w:lineRule="auto"/>
        <w:ind w:firstLine="720"/>
        <w:jc w:val="both"/>
        <w:rPr>
          <w:rFonts w:asciiTheme="majorHAnsi" w:eastAsia="Times New Roman" w:hAnsiTheme="majorHAnsi" w:cstheme="majorHAnsi"/>
          <w:i/>
          <w:szCs w:val="28"/>
        </w:rPr>
      </w:pPr>
      <w:r w:rsidRPr="00124755">
        <w:rPr>
          <w:rFonts w:asciiTheme="majorHAnsi" w:eastAsia="Times New Roman" w:hAnsiTheme="majorHAnsi" w:cstheme="majorHAnsi"/>
          <w:i/>
          <w:szCs w:val="28"/>
        </w:rPr>
        <w:t xml:space="preserve">đ) Dự án đầu tư khai thác khoáng sản </w:t>
      </w:r>
      <w:proofErr w:type="gramStart"/>
      <w:r w:rsidRPr="00124755">
        <w:rPr>
          <w:rFonts w:asciiTheme="majorHAnsi" w:eastAsia="Times New Roman" w:hAnsiTheme="majorHAnsi" w:cstheme="majorHAnsi"/>
          <w:i/>
          <w:szCs w:val="28"/>
        </w:rPr>
        <w:t>theo</w:t>
      </w:r>
      <w:proofErr w:type="gramEnd"/>
      <w:r w:rsidRPr="00124755">
        <w:rPr>
          <w:rFonts w:asciiTheme="majorHAnsi" w:eastAsia="Times New Roman" w:hAnsiTheme="majorHAnsi" w:cstheme="majorHAnsi"/>
          <w:i/>
          <w:szCs w:val="28"/>
        </w:rPr>
        <w:t xml:space="preserve"> quy định của pháp luật về địa chất và khoáng sản;</w:t>
      </w:r>
    </w:p>
    <w:p w14:paraId="1C975320" w14:textId="77777777" w:rsidR="004A03E2" w:rsidRPr="00124755" w:rsidRDefault="004A03E2" w:rsidP="00AA3348">
      <w:pPr>
        <w:spacing w:beforeLines="60" w:before="144" w:afterLines="60" w:after="144" w:line="240" w:lineRule="auto"/>
        <w:ind w:firstLine="720"/>
        <w:jc w:val="both"/>
        <w:rPr>
          <w:rFonts w:asciiTheme="majorHAnsi" w:eastAsia="Times New Roman" w:hAnsiTheme="majorHAnsi" w:cstheme="majorHAnsi"/>
          <w:i/>
          <w:szCs w:val="28"/>
        </w:rPr>
      </w:pPr>
      <w:r w:rsidRPr="00124755">
        <w:rPr>
          <w:rFonts w:asciiTheme="majorHAnsi" w:eastAsia="Times New Roman" w:hAnsiTheme="majorHAnsi" w:cstheme="majorHAnsi"/>
          <w:i/>
          <w:szCs w:val="28"/>
        </w:rPr>
        <w:t xml:space="preserve">e) Dự án đầu tư xây dựng và kinh doanh kết cấu hạ tầng khu sản xuất, kinh doanh, dịch vụ tập trung, cụm công nghiệp có sử dụng </w:t>
      </w:r>
      <w:proofErr w:type="gramStart"/>
      <w:r w:rsidRPr="00124755">
        <w:rPr>
          <w:rFonts w:asciiTheme="majorHAnsi" w:eastAsia="Times New Roman" w:hAnsiTheme="majorHAnsi" w:cstheme="majorHAnsi"/>
          <w:i/>
          <w:szCs w:val="28"/>
        </w:rPr>
        <w:t>chung</w:t>
      </w:r>
      <w:proofErr w:type="gramEnd"/>
      <w:r w:rsidRPr="00124755">
        <w:rPr>
          <w:rFonts w:asciiTheme="majorHAnsi" w:eastAsia="Times New Roman" w:hAnsiTheme="majorHAnsi" w:cstheme="majorHAnsi"/>
          <w:i/>
          <w:szCs w:val="28"/>
        </w:rPr>
        <w:t xml:space="preserve"> hệ thống xử lý nước thải tập trung của khu sản xuất, kinh doanh, dịch vụ tập trung, cụm công nghiệp khác;</w:t>
      </w:r>
    </w:p>
    <w:p w14:paraId="366229D6" w14:textId="15CC3E52" w:rsidR="00305C4B" w:rsidRPr="00124755" w:rsidRDefault="004A03E2" w:rsidP="00AA3348">
      <w:pPr>
        <w:spacing w:beforeLines="60" w:before="144" w:afterLines="60" w:after="144" w:line="240" w:lineRule="auto"/>
        <w:ind w:firstLine="720"/>
        <w:jc w:val="both"/>
        <w:rPr>
          <w:rFonts w:asciiTheme="majorHAnsi" w:eastAsia="Times New Roman" w:hAnsiTheme="majorHAnsi" w:cstheme="majorHAnsi"/>
          <w:i/>
          <w:szCs w:val="28"/>
        </w:rPr>
      </w:pPr>
      <w:r w:rsidRPr="00124755">
        <w:rPr>
          <w:rFonts w:asciiTheme="majorHAnsi" w:eastAsia="Times New Roman" w:hAnsiTheme="majorHAnsi" w:cstheme="majorHAnsi"/>
          <w:i/>
          <w:szCs w:val="28"/>
        </w:rPr>
        <w:lastRenderedPageBreak/>
        <w:t>g) Dự án đầu tư thuộc loại hình sản xuất, kinh doanh, dịch vụ có nguy cơ gây ô nhiễm môi trường với công suất lớn và không thuộc đối tượng phải cấp giấy phép môi trường...</w:t>
      </w:r>
      <w:proofErr w:type="gramStart"/>
      <w:r w:rsidRPr="00124755">
        <w:rPr>
          <w:rFonts w:asciiTheme="majorHAnsi" w:eastAsia="Times New Roman" w:hAnsiTheme="majorHAnsi" w:cstheme="majorHAnsi"/>
          <w:i/>
          <w:szCs w:val="28"/>
        </w:rPr>
        <w:t>”.</w:t>
      </w:r>
      <w:proofErr w:type="gramEnd"/>
    </w:p>
    <w:p w14:paraId="41514429" w14:textId="33A4B544" w:rsidR="00E1170C" w:rsidRPr="00124755" w:rsidRDefault="00B51F01" w:rsidP="00AA3348">
      <w:pPr>
        <w:spacing w:beforeLines="60" w:before="144" w:afterLines="60" w:after="144" w:line="240" w:lineRule="auto"/>
        <w:ind w:firstLine="720"/>
        <w:jc w:val="both"/>
        <w:rPr>
          <w:rFonts w:asciiTheme="majorHAnsi" w:eastAsia="Times New Roman" w:hAnsiTheme="majorHAnsi" w:cstheme="majorHAnsi"/>
          <w:szCs w:val="28"/>
        </w:rPr>
      </w:pPr>
      <w:r w:rsidRPr="00124755">
        <w:rPr>
          <w:rFonts w:asciiTheme="majorHAnsi" w:eastAsia="Times New Roman" w:hAnsiTheme="majorHAnsi" w:cstheme="majorHAnsi"/>
          <w:szCs w:val="28"/>
        </w:rPr>
        <w:t>T</w:t>
      </w:r>
      <w:r w:rsidR="00DA6465" w:rsidRPr="00124755">
        <w:rPr>
          <w:rFonts w:asciiTheme="majorHAnsi" w:eastAsia="Times New Roman" w:hAnsiTheme="majorHAnsi" w:cstheme="majorHAnsi"/>
          <w:szCs w:val="28"/>
        </w:rPr>
        <w:t xml:space="preserve">heo Tờ trình số 40/TTr-SNNMT ngày 15/6/2026, Công ty TNHH AIHAO đã nộp hồ sơ đề nghị thẩm định báo cáo đánh giá tác động môi trường của dự </w:t>
      </w:r>
      <w:proofErr w:type="gramStart"/>
      <w:r w:rsidR="00DA6465" w:rsidRPr="00124755">
        <w:rPr>
          <w:rFonts w:asciiTheme="majorHAnsi" w:eastAsia="Times New Roman" w:hAnsiTheme="majorHAnsi" w:cstheme="majorHAnsi"/>
          <w:szCs w:val="28"/>
        </w:rPr>
        <w:t>án</w:t>
      </w:r>
      <w:proofErr w:type="gramEnd"/>
      <w:r w:rsidR="00DA6465" w:rsidRPr="00124755">
        <w:rPr>
          <w:rFonts w:asciiTheme="majorHAnsi" w:eastAsia="Times New Roman" w:hAnsiTheme="majorHAnsi" w:cstheme="majorHAnsi"/>
          <w:szCs w:val="28"/>
        </w:rPr>
        <w:t xml:space="preserve"> và được tiếp nhận ngày 07/4/2026. Sau khi tiếp nhận hồ sơ, Chủ tịch UBND tỉnh đã thành lập Hội đồng thẩm định; Hội đồng đã tổ chức thẩm định, thông qua có điều kiện và Sở Nông nghiệp và Môi trường đã thông báo kết quả thẩm định cho chủ đầu tư. Trên cơ sở đó, chủ đầu tư đã hoàn thiện hồ sơ </w:t>
      </w:r>
      <w:proofErr w:type="gramStart"/>
      <w:r w:rsidR="00DA6465" w:rsidRPr="00124755">
        <w:rPr>
          <w:rFonts w:asciiTheme="majorHAnsi" w:eastAsia="Times New Roman" w:hAnsiTheme="majorHAnsi" w:cstheme="majorHAnsi"/>
          <w:szCs w:val="28"/>
        </w:rPr>
        <w:t>theo</w:t>
      </w:r>
      <w:proofErr w:type="gramEnd"/>
      <w:r w:rsidR="00DA6465" w:rsidRPr="00124755">
        <w:rPr>
          <w:rFonts w:asciiTheme="majorHAnsi" w:eastAsia="Times New Roman" w:hAnsiTheme="majorHAnsi" w:cstheme="majorHAnsi"/>
          <w:szCs w:val="28"/>
        </w:rPr>
        <w:t xml:space="preserve"> yêu cầu và nộp lại hồ sơ đề nghị phê duyệt kết quả thẩm định báo cáo đánh giá tác động môi trường, được tiếp nhận ngày 05/6/2026</w:t>
      </w:r>
      <w:r w:rsidR="004715AE" w:rsidRPr="00124755">
        <w:rPr>
          <w:rFonts w:asciiTheme="majorHAnsi" w:eastAsia="Times New Roman" w:hAnsiTheme="majorHAnsi" w:cstheme="majorHAnsi"/>
          <w:szCs w:val="28"/>
        </w:rPr>
        <w:t>.</w:t>
      </w:r>
      <w:r w:rsidR="00DA6465" w:rsidRPr="00124755">
        <w:rPr>
          <w:rFonts w:asciiTheme="majorHAnsi" w:eastAsia="Times New Roman" w:hAnsiTheme="majorHAnsi" w:cstheme="majorHAnsi"/>
          <w:szCs w:val="28"/>
        </w:rPr>
        <w:t xml:space="preserve"> </w:t>
      </w:r>
      <w:r w:rsidR="00A915A7" w:rsidRPr="00124755">
        <w:rPr>
          <w:rFonts w:asciiTheme="majorHAnsi" w:hAnsiTheme="majorHAnsi" w:cstheme="majorHAnsi"/>
          <w:szCs w:val="28"/>
          <w:lang w:val="nl-NL"/>
        </w:rPr>
        <w:t>Như vậy, hồ sơ đề nghị thẩm định báo cáo đánh giá tác động môi trường của dự án đã được tiếp nhận trước ngày Nghị quyết số 66.19/2026/NQ-CP có hiệu lực nhưng chưa hoàn thành việc giải quyết thủ tục hành chính</w:t>
      </w:r>
      <w:r w:rsidR="004715AE" w:rsidRPr="00124755">
        <w:rPr>
          <w:rFonts w:asciiTheme="majorHAnsi" w:hAnsiTheme="majorHAnsi" w:cstheme="majorHAnsi"/>
          <w:szCs w:val="28"/>
        </w:rPr>
        <w:t xml:space="preserve">. </w:t>
      </w:r>
    </w:p>
    <w:p w14:paraId="5B4AFAF0" w14:textId="7E13701C" w:rsidR="00E1170C" w:rsidRPr="00124755" w:rsidRDefault="00BA0CF6" w:rsidP="00AA3348">
      <w:pPr>
        <w:spacing w:beforeLines="60" w:before="144" w:afterLines="60" w:after="144" w:line="240" w:lineRule="auto"/>
        <w:ind w:firstLine="720"/>
        <w:jc w:val="both"/>
        <w:rPr>
          <w:rFonts w:asciiTheme="majorHAnsi" w:eastAsia="Times New Roman" w:hAnsiTheme="majorHAnsi" w:cstheme="majorHAnsi"/>
          <w:szCs w:val="28"/>
        </w:rPr>
      </w:pPr>
      <w:r w:rsidRPr="00124755">
        <w:rPr>
          <w:rFonts w:asciiTheme="majorHAnsi" w:hAnsiTheme="majorHAnsi" w:cstheme="majorHAnsi"/>
          <w:szCs w:val="28"/>
        </w:rPr>
        <w:t xml:space="preserve">Căn cứ các quy định nêu trên, </w:t>
      </w:r>
      <w:proofErr w:type="gramStart"/>
      <w:r w:rsidR="004C7CF8" w:rsidRPr="00124755">
        <w:rPr>
          <w:rFonts w:asciiTheme="majorHAnsi" w:hAnsiTheme="majorHAnsi" w:cstheme="majorHAnsi"/>
          <w:szCs w:val="28"/>
        </w:rPr>
        <w:t>theo</w:t>
      </w:r>
      <w:proofErr w:type="gramEnd"/>
      <w:r w:rsidR="004C7CF8" w:rsidRPr="00124755">
        <w:rPr>
          <w:rFonts w:asciiTheme="majorHAnsi" w:hAnsiTheme="majorHAnsi" w:cstheme="majorHAnsi"/>
          <w:szCs w:val="28"/>
        </w:rPr>
        <w:t xml:space="preserve"> Tờ trình </w:t>
      </w:r>
      <w:r w:rsidR="004C7CF8" w:rsidRPr="00124755">
        <w:rPr>
          <w:rFonts w:asciiTheme="majorHAnsi" w:eastAsia="Times New Roman" w:hAnsiTheme="majorHAnsi" w:cstheme="majorHAnsi"/>
          <w:szCs w:val="28"/>
        </w:rPr>
        <w:t xml:space="preserve">số 40/TTr-SNNMT </w:t>
      </w:r>
      <w:r w:rsidR="004C7CF8" w:rsidRPr="00124755">
        <w:rPr>
          <w:rFonts w:asciiTheme="majorHAnsi" w:hAnsiTheme="majorHAnsi" w:cstheme="majorHAnsi"/>
          <w:szCs w:val="28"/>
        </w:rPr>
        <w:t xml:space="preserve">thì </w:t>
      </w:r>
      <w:r w:rsidRPr="00124755">
        <w:rPr>
          <w:rFonts w:asciiTheme="majorHAnsi" w:hAnsiTheme="majorHAnsi" w:cstheme="majorHAnsi"/>
          <w:szCs w:val="28"/>
        </w:rPr>
        <w:t>dự</w:t>
      </w:r>
      <w:r w:rsidR="00ED286E" w:rsidRPr="00124755">
        <w:rPr>
          <w:rFonts w:asciiTheme="majorHAnsi" w:hAnsiTheme="majorHAnsi" w:cstheme="majorHAnsi"/>
          <w:szCs w:val="28"/>
        </w:rPr>
        <w:t xml:space="preserve"> án</w:t>
      </w:r>
      <w:r w:rsidRPr="00124755">
        <w:rPr>
          <w:rFonts w:asciiTheme="majorHAnsi" w:hAnsiTheme="majorHAnsi" w:cstheme="majorHAnsi"/>
          <w:szCs w:val="28"/>
        </w:rPr>
        <w:t xml:space="preserve"> </w:t>
      </w:r>
      <w:r w:rsidR="00ED286E" w:rsidRPr="00124755">
        <w:rPr>
          <w:rFonts w:asciiTheme="majorHAnsi" w:hAnsiTheme="majorHAnsi" w:cstheme="majorHAnsi"/>
          <w:szCs w:val="28"/>
        </w:rPr>
        <w:t xml:space="preserve">này </w:t>
      </w:r>
      <w:r w:rsidRPr="00124755">
        <w:rPr>
          <w:rFonts w:asciiTheme="majorHAnsi" w:hAnsiTheme="majorHAnsi" w:cstheme="majorHAnsi"/>
          <w:szCs w:val="28"/>
        </w:rPr>
        <w:t xml:space="preserve">không thuộc đối tượng phải thực hiện đánh giá tác động môi trường theo Nghị quyết số 66.19/2026/NQ-CP. Do hồ sơ đã được tiếp nhận trước ngày Nghị quyết có hiệu lực nhưng chưa hoàn thành việc giải quyết, việc </w:t>
      </w:r>
      <w:bookmarkStart w:id="0" w:name="_GoBack"/>
      <w:bookmarkEnd w:id="0"/>
      <w:r w:rsidRPr="00124755">
        <w:rPr>
          <w:rFonts w:asciiTheme="majorHAnsi" w:hAnsiTheme="majorHAnsi" w:cstheme="majorHAnsi"/>
          <w:szCs w:val="28"/>
        </w:rPr>
        <w:t xml:space="preserve">tiếp tục thực hiện thủ tục phê duyệt kết quả thẩm định báo cáo đánh giá tác động môi trường đối với dự </w:t>
      </w:r>
      <w:proofErr w:type="gramStart"/>
      <w:r w:rsidRPr="00124755">
        <w:rPr>
          <w:rFonts w:asciiTheme="majorHAnsi" w:hAnsiTheme="majorHAnsi" w:cstheme="majorHAnsi"/>
          <w:szCs w:val="28"/>
        </w:rPr>
        <w:t>án</w:t>
      </w:r>
      <w:proofErr w:type="gramEnd"/>
      <w:r w:rsidRPr="00124755">
        <w:rPr>
          <w:rFonts w:asciiTheme="majorHAnsi" w:hAnsiTheme="majorHAnsi" w:cstheme="majorHAnsi"/>
          <w:szCs w:val="28"/>
        </w:rPr>
        <w:t xml:space="preserve"> là không có cơ sở</w:t>
      </w:r>
      <w:r w:rsidR="00E1170C" w:rsidRPr="00124755">
        <w:rPr>
          <w:rFonts w:asciiTheme="majorHAnsi" w:hAnsiTheme="majorHAnsi" w:cstheme="majorHAnsi"/>
          <w:szCs w:val="28"/>
        </w:rPr>
        <w:t>.</w:t>
      </w:r>
    </w:p>
    <w:p w14:paraId="3ED43AD8" w14:textId="7C2C74A4" w:rsidR="004715AE" w:rsidRPr="00124755" w:rsidRDefault="004715AE" w:rsidP="00AA3348">
      <w:pPr>
        <w:spacing w:beforeLines="60" w:before="144" w:afterLines="60" w:after="144" w:line="240" w:lineRule="auto"/>
        <w:ind w:firstLine="709"/>
        <w:jc w:val="both"/>
        <w:rPr>
          <w:rFonts w:asciiTheme="majorHAnsi" w:hAnsiTheme="majorHAnsi" w:cstheme="majorHAnsi"/>
          <w:b/>
          <w:szCs w:val="28"/>
          <w:lang w:val="nl-NL"/>
        </w:rPr>
      </w:pPr>
      <w:r w:rsidRPr="00124755">
        <w:rPr>
          <w:rFonts w:asciiTheme="majorHAnsi" w:hAnsiTheme="majorHAnsi" w:cstheme="majorHAnsi"/>
          <w:b/>
          <w:szCs w:val="28"/>
          <w:lang w:val="nl-NL"/>
        </w:rPr>
        <w:t>III. ĐỀ XUẤT CỦA SỞ TƯ PHÁP</w:t>
      </w:r>
    </w:p>
    <w:p w14:paraId="56D5B18F" w14:textId="5083B5AF" w:rsidR="004715AE" w:rsidRPr="00124755" w:rsidRDefault="004715AE" w:rsidP="00AA3348">
      <w:pPr>
        <w:spacing w:beforeLines="60" w:before="144" w:afterLines="60" w:after="144" w:line="240" w:lineRule="auto"/>
        <w:ind w:firstLine="709"/>
        <w:jc w:val="both"/>
        <w:rPr>
          <w:rFonts w:asciiTheme="majorHAnsi" w:hAnsiTheme="majorHAnsi" w:cstheme="majorHAnsi"/>
          <w:szCs w:val="28"/>
          <w:lang w:val="nl-NL"/>
        </w:rPr>
      </w:pPr>
      <w:r w:rsidRPr="00124755">
        <w:rPr>
          <w:rFonts w:asciiTheme="majorHAnsi" w:hAnsiTheme="majorHAnsi" w:cstheme="majorHAnsi"/>
          <w:szCs w:val="28"/>
          <w:lang w:val="nl-NL"/>
        </w:rPr>
        <w:t>Từ các căn cứ và nội dung nêu trên, Sở Tư pháp đề xuất UBND tỉnh:</w:t>
      </w:r>
    </w:p>
    <w:p w14:paraId="152CF6BF" w14:textId="77777777" w:rsidR="00E1170C" w:rsidRPr="00124755" w:rsidRDefault="004715AE" w:rsidP="00AA3348">
      <w:pPr>
        <w:spacing w:beforeLines="60" w:before="144" w:afterLines="60" w:after="144" w:line="240" w:lineRule="auto"/>
        <w:ind w:firstLine="709"/>
        <w:jc w:val="both"/>
        <w:rPr>
          <w:rFonts w:asciiTheme="majorHAnsi" w:hAnsiTheme="majorHAnsi" w:cstheme="majorHAnsi"/>
          <w:szCs w:val="28"/>
          <w:lang w:val="nl-NL"/>
        </w:rPr>
      </w:pPr>
      <w:r w:rsidRPr="00124755">
        <w:rPr>
          <w:rFonts w:asciiTheme="majorHAnsi" w:hAnsiTheme="majorHAnsi" w:cstheme="majorHAnsi"/>
          <w:szCs w:val="28"/>
          <w:lang w:val="nl-NL"/>
        </w:rPr>
        <w:t xml:space="preserve">- </w:t>
      </w:r>
      <w:r w:rsidR="00E1170C" w:rsidRPr="00124755">
        <w:rPr>
          <w:rFonts w:asciiTheme="majorHAnsi" w:hAnsiTheme="majorHAnsi" w:cstheme="majorHAnsi"/>
          <w:szCs w:val="28"/>
          <w:lang w:val="nl-NL"/>
        </w:rPr>
        <w:t>Không tiếp tục thực hiện thủ tục phê duyệt kết quả thẩm định báo cáo đánh giá tác động môi trường đối với dự án; hoàn trả hồ sơ theo quy định tại khoản 1 Điều 5 Nghị quyết số 66.19/2026/NQ-CP.</w:t>
      </w:r>
    </w:p>
    <w:p w14:paraId="1B2622A9" w14:textId="6B0C045C" w:rsidR="00BA55FA" w:rsidRPr="00124755" w:rsidRDefault="004715AE" w:rsidP="00AA3348">
      <w:pPr>
        <w:spacing w:beforeLines="60" w:before="144" w:afterLines="60" w:after="144" w:line="240" w:lineRule="auto"/>
        <w:ind w:firstLine="709"/>
        <w:jc w:val="both"/>
        <w:rPr>
          <w:rFonts w:asciiTheme="majorHAnsi" w:hAnsiTheme="majorHAnsi" w:cstheme="majorHAnsi"/>
          <w:szCs w:val="28"/>
          <w:lang w:val="nl-NL"/>
        </w:rPr>
      </w:pPr>
      <w:r w:rsidRPr="00124755">
        <w:rPr>
          <w:rFonts w:asciiTheme="majorHAnsi" w:hAnsiTheme="majorHAnsi" w:cstheme="majorHAnsi"/>
          <w:szCs w:val="28"/>
          <w:lang w:val="nl-NL"/>
        </w:rPr>
        <w:t xml:space="preserve">- </w:t>
      </w:r>
      <w:r w:rsidR="00AA3348" w:rsidRPr="00124755">
        <w:rPr>
          <w:rFonts w:asciiTheme="majorHAnsi" w:hAnsiTheme="majorHAnsi" w:cstheme="majorHAnsi"/>
          <w:szCs w:val="28"/>
          <w:lang w:val="nl-NL"/>
        </w:rPr>
        <w:t>Giao Sở Nông nghiệp và Môi trường hướng dẫn chủ đầu tư thực hiện các thủ tục về môi trường theo quy định của pháp luật hiện hành trước khi dự án đi vào hoạt động</w:t>
      </w:r>
      <w:r w:rsidR="003118C8" w:rsidRPr="00124755">
        <w:rPr>
          <w:rFonts w:asciiTheme="majorHAnsi" w:eastAsia="Times New Roman" w:hAnsiTheme="majorHAnsi" w:cstheme="majorHAnsi"/>
          <w:szCs w:val="28"/>
        </w:rPr>
        <w:t>.</w:t>
      </w:r>
    </w:p>
    <w:p w14:paraId="7A936EA9" w14:textId="2C70CE1C" w:rsidR="004715AE" w:rsidRPr="00124755" w:rsidRDefault="004715AE" w:rsidP="00AA3348">
      <w:pPr>
        <w:spacing w:beforeLines="60" w:before="144" w:afterLines="60" w:after="144" w:line="240" w:lineRule="auto"/>
        <w:ind w:firstLine="709"/>
        <w:jc w:val="both"/>
        <w:rPr>
          <w:rFonts w:asciiTheme="majorHAnsi" w:hAnsiTheme="majorHAnsi" w:cstheme="majorHAnsi"/>
          <w:szCs w:val="28"/>
          <w:lang w:val="nl-NL"/>
        </w:rPr>
      </w:pPr>
      <w:r w:rsidRPr="00124755">
        <w:rPr>
          <w:rFonts w:asciiTheme="majorHAnsi" w:hAnsiTheme="majorHAnsi" w:cstheme="majorHAnsi"/>
          <w:szCs w:val="28"/>
          <w:lang w:val="nl-NL"/>
        </w:rPr>
        <w:t>Trên đây là Báo cáo của Sở Tư pháp rà soát cơ sở pháp lý, vướng mắc trong việc phê duyệt báo cáo đánh giá tác động môi trường dự án Sản xuất bút viết, đồ nhựa gia dụng, đồ dùng văn phòng phẩm.</w:t>
      </w:r>
    </w:p>
    <w:p w14:paraId="210C643F" w14:textId="4E98D881" w:rsidR="00BA55FA" w:rsidRPr="00124755" w:rsidRDefault="004715AE" w:rsidP="00AA3348">
      <w:pPr>
        <w:spacing w:beforeLines="60" w:before="144" w:afterLines="60" w:after="144" w:line="240" w:lineRule="auto"/>
        <w:ind w:firstLine="709"/>
        <w:jc w:val="both"/>
        <w:rPr>
          <w:rFonts w:asciiTheme="majorHAnsi" w:hAnsiTheme="majorHAnsi" w:cstheme="majorHAnsi"/>
          <w:szCs w:val="28"/>
          <w:lang w:val="nl-NL"/>
        </w:rPr>
      </w:pPr>
      <w:r w:rsidRPr="00124755">
        <w:rPr>
          <w:rFonts w:asciiTheme="majorHAnsi" w:hAnsiTheme="majorHAnsi" w:cstheme="majorHAnsi"/>
          <w:szCs w:val="28"/>
          <w:lang w:val="nl-NL"/>
        </w:rPr>
        <w:t>Sở Tư pháp báo cáo UBND tỉnh xem xét./.</w:t>
      </w:r>
    </w:p>
    <w:p w14:paraId="13024BE1" w14:textId="77777777" w:rsidR="00B60C54" w:rsidRPr="00124755" w:rsidRDefault="00B60C54" w:rsidP="00B60C54">
      <w:pPr>
        <w:pStyle w:val="NormalWeb"/>
        <w:spacing w:beforeLines="50" w:before="120" w:beforeAutospacing="0" w:afterLines="50" w:after="120" w:afterAutospacing="0"/>
        <w:ind w:firstLine="709"/>
        <w:jc w:val="both"/>
        <w:rPr>
          <w:rFonts w:asciiTheme="majorHAnsi" w:hAnsiTheme="majorHAnsi" w:cstheme="majorHAnsi"/>
          <w:spacing w:val="-6"/>
          <w:sz w:val="12"/>
          <w:szCs w:val="28"/>
          <w:lang w:val="nl-NL"/>
        </w:rPr>
      </w:pPr>
    </w:p>
    <w:tbl>
      <w:tblPr>
        <w:tblW w:w="9072" w:type="dxa"/>
        <w:tblInd w:w="108" w:type="dxa"/>
        <w:tblLook w:val="01E0" w:firstRow="1" w:lastRow="1" w:firstColumn="1" w:lastColumn="1" w:noHBand="0" w:noVBand="0"/>
      </w:tblPr>
      <w:tblGrid>
        <w:gridCol w:w="4853"/>
        <w:gridCol w:w="4219"/>
      </w:tblGrid>
      <w:tr w:rsidR="00124755" w:rsidRPr="00124755" w14:paraId="0A9F77D0" w14:textId="77777777" w:rsidTr="00D27DDD">
        <w:tc>
          <w:tcPr>
            <w:tcW w:w="4853" w:type="dxa"/>
            <w:hideMark/>
          </w:tcPr>
          <w:p w14:paraId="795D01E5" w14:textId="77777777" w:rsidR="00D27DDD" w:rsidRPr="00124755" w:rsidRDefault="00D27DDD">
            <w:pPr>
              <w:spacing w:after="0" w:line="240" w:lineRule="auto"/>
              <w:rPr>
                <w:rFonts w:asciiTheme="majorHAnsi" w:hAnsiTheme="majorHAnsi" w:cstheme="majorHAnsi"/>
                <w:i/>
                <w:iCs/>
                <w:sz w:val="24"/>
                <w:szCs w:val="24"/>
                <w:lang w:val="vi-VN"/>
              </w:rPr>
            </w:pPr>
            <w:r w:rsidRPr="00124755">
              <w:rPr>
                <w:rFonts w:asciiTheme="majorHAnsi" w:hAnsiTheme="majorHAnsi" w:cstheme="majorHAnsi"/>
                <w:b/>
                <w:bCs/>
                <w:i/>
                <w:iCs/>
                <w:sz w:val="24"/>
                <w:szCs w:val="24"/>
                <w:lang w:val="vi-VN"/>
              </w:rPr>
              <w:t>Nơi nhận</w:t>
            </w:r>
            <w:r w:rsidRPr="00124755">
              <w:rPr>
                <w:rFonts w:asciiTheme="majorHAnsi" w:hAnsiTheme="majorHAnsi" w:cstheme="majorHAnsi"/>
                <w:i/>
                <w:iCs/>
                <w:sz w:val="24"/>
                <w:szCs w:val="24"/>
                <w:lang w:val="vi-VN"/>
              </w:rPr>
              <w:t>:</w:t>
            </w:r>
          </w:p>
          <w:p w14:paraId="001EB897" w14:textId="77777777" w:rsidR="00D27DDD" w:rsidRPr="00124755" w:rsidRDefault="00D27DDD">
            <w:pPr>
              <w:spacing w:after="0" w:line="240" w:lineRule="auto"/>
              <w:rPr>
                <w:rFonts w:asciiTheme="majorHAnsi" w:hAnsiTheme="majorHAnsi" w:cstheme="majorHAnsi"/>
                <w:sz w:val="22"/>
                <w:lang w:val="de-DE"/>
              </w:rPr>
            </w:pPr>
            <w:r w:rsidRPr="00124755">
              <w:rPr>
                <w:rFonts w:asciiTheme="majorHAnsi" w:hAnsiTheme="majorHAnsi" w:cstheme="majorHAnsi"/>
                <w:sz w:val="22"/>
                <w:lang w:val="vi-VN"/>
              </w:rPr>
              <w:t>- Như trên;</w:t>
            </w:r>
          </w:p>
          <w:p w14:paraId="359C18DA" w14:textId="77777777" w:rsidR="00D27DDD" w:rsidRPr="00124755" w:rsidRDefault="00D27DDD">
            <w:pPr>
              <w:spacing w:after="0" w:line="240" w:lineRule="auto"/>
              <w:rPr>
                <w:rFonts w:asciiTheme="majorHAnsi" w:hAnsiTheme="majorHAnsi" w:cstheme="majorHAnsi"/>
                <w:sz w:val="22"/>
                <w:lang w:val="vi-VN"/>
              </w:rPr>
            </w:pPr>
            <w:r w:rsidRPr="00124755">
              <w:rPr>
                <w:rFonts w:asciiTheme="majorHAnsi" w:hAnsiTheme="majorHAnsi" w:cstheme="majorHAnsi"/>
                <w:sz w:val="22"/>
                <w:lang w:val="vi-VN"/>
              </w:rPr>
              <w:t>- Lãnh đạo Sở;</w:t>
            </w:r>
          </w:p>
          <w:p w14:paraId="40722C2D" w14:textId="77777777" w:rsidR="00D27DDD" w:rsidRPr="00124755" w:rsidRDefault="00D27DDD" w:rsidP="004A0F1D">
            <w:pPr>
              <w:spacing w:after="0" w:line="240" w:lineRule="auto"/>
              <w:ind w:left="420" w:hanging="420"/>
              <w:rPr>
                <w:rFonts w:asciiTheme="majorHAnsi" w:hAnsiTheme="majorHAnsi" w:cstheme="majorHAnsi"/>
                <w:sz w:val="24"/>
                <w:szCs w:val="24"/>
                <w:lang w:val="vi-VN"/>
              </w:rPr>
            </w:pPr>
            <w:r w:rsidRPr="00124755">
              <w:rPr>
                <w:rFonts w:asciiTheme="majorHAnsi" w:hAnsiTheme="majorHAnsi" w:cstheme="majorHAnsi"/>
                <w:sz w:val="22"/>
                <w:lang w:val="vi-VN"/>
              </w:rPr>
              <w:t xml:space="preserve">- Lưu: VT, </w:t>
            </w:r>
            <w:r w:rsidR="004A0F1D" w:rsidRPr="00124755">
              <w:rPr>
                <w:rFonts w:asciiTheme="majorHAnsi" w:hAnsiTheme="majorHAnsi" w:cstheme="majorHAnsi"/>
                <w:sz w:val="22"/>
              </w:rPr>
              <w:t>NVI</w:t>
            </w:r>
            <w:r w:rsidR="004075A4" w:rsidRPr="00124755">
              <w:rPr>
                <w:rFonts w:asciiTheme="majorHAnsi" w:hAnsiTheme="majorHAnsi" w:cstheme="majorHAnsi"/>
                <w:sz w:val="22"/>
              </w:rPr>
              <w:t xml:space="preserve"> </w:t>
            </w:r>
            <w:r w:rsidR="00936D6C" w:rsidRPr="00124755">
              <w:rPr>
                <w:rFonts w:asciiTheme="majorHAnsi" w:hAnsiTheme="majorHAnsi" w:cstheme="majorHAnsi"/>
                <w:sz w:val="18"/>
                <w:szCs w:val="18"/>
              </w:rPr>
              <w:t>(VTT</w:t>
            </w:r>
            <w:r w:rsidR="004075A4" w:rsidRPr="00124755">
              <w:rPr>
                <w:rFonts w:asciiTheme="majorHAnsi" w:hAnsiTheme="majorHAnsi" w:cstheme="majorHAnsi"/>
                <w:sz w:val="18"/>
                <w:szCs w:val="18"/>
              </w:rPr>
              <w:t>)</w:t>
            </w:r>
            <w:r w:rsidRPr="00124755">
              <w:rPr>
                <w:rFonts w:asciiTheme="majorHAnsi" w:hAnsiTheme="majorHAnsi" w:cstheme="majorHAnsi"/>
                <w:sz w:val="22"/>
                <w:lang w:val="vi-VN"/>
              </w:rPr>
              <w:t xml:space="preserve">. </w:t>
            </w:r>
          </w:p>
        </w:tc>
        <w:tc>
          <w:tcPr>
            <w:tcW w:w="4219" w:type="dxa"/>
          </w:tcPr>
          <w:p w14:paraId="77159F6C" w14:textId="77777777" w:rsidR="00D27DDD" w:rsidRPr="00124755" w:rsidRDefault="00D27DDD" w:rsidP="00B95328">
            <w:pPr>
              <w:keepNext/>
              <w:spacing w:after="0" w:line="240" w:lineRule="auto"/>
              <w:jc w:val="center"/>
              <w:outlineLvl w:val="1"/>
              <w:rPr>
                <w:rFonts w:asciiTheme="majorHAnsi" w:hAnsiTheme="majorHAnsi" w:cstheme="majorHAnsi"/>
                <w:b/>
                <w:bCs/>
                <w:kern w:val="28"/>
                <w:sz w:val="26"/>
                <w:szCs w:val="26"/>
                <w:lang w:val="vi-VN"/>
              </w:rPr>
            </w:pPr>
            <w:r w:rsidRPr="00124755">
              <w:rPr>
                <w:rFonts w:asciiTheme="majorHAnsi" w:hAnsiTheme="majorHAnsi" w:cstheme="majorHAnsi"/>
                <w:b/>
                <w:bCs/>
                <w:kern w:val="28"/>
                <w:sz w:val="26"/>
                <w:szCs w:val="26"/>
                <w:lang w:val="vi-VN"/>
              </w:rPr>
              <w:t>GIÁM ĐỐC</w:t>
            </w:r>
          </w:p>
          <w:p w14:paraId="1391F3B7" w14:textId="77777777" w:rsidR="0073760C" w:rsidRPr="00124755" w:rsidRDefault="0073760C">
            <w:pPr>
              <w:spacing w:after="0" w:line="240" w:lineRule="auto"/>
              <w:rPr>
                <w:rFonts w:asciiTheme="majorHAnsi" w:hAnsiTheme="majorHAnsi" w:cstheme="majorHAnsi"/>
                <w:b/>
                <w:bCs/>
                <w:kern w:val="28"/>
                <w:lang w:val="vi-VN"/>
              </w:rPr>
            </w:pPr>
          </w:p>
          <w:p w14:paraId="613F6229" w14:textId="77777777" w:rsidR="00E00AD5" w:rsidRPr="00124755" w:rsidRDefault="00E00AD5">
            <w:pPr>
              <w:spacing w:after="0" w:line="240" w:lineRule="auto"/>
              <w:rPr>
                <w:rFonts w:asciiTheme="majorHAnsi" w:hAnsiTheme="majorHAnsi" w:cstheme="majorHAnsi"/>
                <w:b/>
                <w:bCs/>
                <w:kern w:val="28"/>
                <w:lang w:val="vi-VN"/>
              </w:rPr>
            </w:pPr>
          </w:p>
          <w:p w14:paraId="57A59EF4" w14:textId="77777777" w:rsidR="00603250" w:rsidRPr="00124755" w:rsidRDefault="00603250">
            <w:pPr>
              <w:spacing w:after="0" w:line="240" w:lineRule="auto"/>
              <w:rPr>
                <w:rFonts w:asciiTheme="majorHAnsi" w:hAnsiTheme="majorHAnsi" w:cstheme="majorHAnsi"/>
                <w:b/>
                <w:bCs/>
                <w:kern w:val="28"/>
                <w:sz w:val="6"/>
                <w:lang w:val="vi-VN"/>
              </w:rPr>
            </w:pPr>
          </w:p>
          <w:p w14:paraId="07CFCB3D" w14:textId="77777777" w:rsidR="00B95328" w:rsidRPr="00124755" w:rsidRDefault="00B95328" w:rsidP="00472DD9">
            <w:pPr>
              <w:spacing w:before="240" w:after="0" w:line="240" w:lineRule="auto"/>
              <w:rPr>
                <w:rFonts w:asciiTheme="majorHAnsi" w:hAnsiTheme="majorHAnsi" w:cstheme="majorHAnsi"/>
                <w:b/>
                <w:bCs/>
                <w:kern w:val="28"/>
                <w:sz w:val="34"/>
                <w:lang w:val="vi-VN"/>
              </w:rPr>
            </w:pPr>
          </w:p>
          <w:p w14:paraId="49B49968" w14:textId="77777777" w:rsidR="00D27DDD" w:rsidRPr="00124755" w:rsidRDefault="00D27DDD">
            <w:pPr>
              <w:spacing w:after="0" w:line="240" w:lineRule="auto"/>
              <w:rPr>
                <w:rFonts w:asciiTheme="majorHAnsi" w:hAnsiTheme="majorHAnsi" w:cstheme="majorHAnsi"/>
                <w:b/>
                <w:bCs/>
                <w:kern w:val="28"/>
                <w:sz w:val="2"/>
                <w:lang w:val="vi-VN"/>
              </w:rPr>
            </w:pPr>
          </w:p>
          <w:p w14:paraId="306E181A" w14:textId="77777777" w:rsidR="00D27DDD" w:rsidRPr="00124755" w:rsidRDefault="00A46632" w:rsidP="002F2822">
            <w:pPr>
              <w:spacing w:before="120" w:after="0" w:line="240" w:lineRule="auto"/>
              <w:jc w:val="center"/>
              <w:rPr>
                <w:rFonts w:asciiTheme="majorHAnsi" w:hAnsiTheme="majorHAnsi" w:cstheme="majorHAnsi"/>
                <w:b/>
                <w:bCs/>
                <w:lang w:val="vi-VN"/>
              </w:rPr>
            </w:pPr>
            <w:r w:rsidRPr="00124755">
              <w:rPr>
                <w:rFonts w:asciiTheme="majorHAnsi" w:hAnsiTheme="majorHAnsi" w:cstheme="majorHAnsi"/>
                <w:b/>
                <w:bCs/>
                <w:kern w:val="28"/>
                <w:lang w:val="vi-VN"/>
              </w:rPr>
              <w:t>Phạm Hùng Trường</w:t>
            </w:r>
          </w:p>
        </w:tc>
      </w:tr>
    </w:tbl>
    <w:p w14:paraId="22C41C4A" w14:textId="77777777" w:rsidR="00F82E63" w:rsidRPr="00124755" w:rsidRDefault="00F82E63" w:rsidP="00D27DDD">
      <w:pPr>
        <w:rPr>
          <w:rFonts w:asciiTheme="majorHAnsi" w:hAnsiTheme="majorHAnsi" w:cstheme="majorHAnsi"/>
          <w:lang w:val="vi-VN"/>
        </w:rPr>
      </w:pPr>
    </w:p>
    <w:p w14:paraId="4E687A59" w14:textId="77777777" w:rsidR="00124755" w:rsidRPr="00124755" w:rsidRDefault="00124755">
      <w:pPr>
        <w:rPr>
          <w:rFonts w:asciiTheme="majorHAnsi" w:hAnsiTheme="majorHAnsi" w:cstheme="majorHAnsi"/>
          <w:lang w:val="vi-VN"/>
        </w:rPr>
      </w:pPr>
    </w:p>
    <w:sectPr w:rsidR="00124755" w:rsidRPr="00124755" w:rsidSect="00E6502D">
      <w:headerReference w:type="defaul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A66401" w14:textId="77777777" w:rsidR="008D4486" w:rsidRDefault="008D4486" w:rsidP="003062DD">
      <w:pPr>
        <w:spacing w:after="0" w:line="240" w:lineRule="auto"/>
      </w:pPr>
      <w:r>
        <w:separator/>
      </w:r>
    </w:p>
  </w:endnote>
  <w:endnote w:type="continuationSeparator" w:id="0">
    <w:p w14:paraId="21485265" w14:textId="77777777" w:rsidR="008D4486" w:rsidRDefault="008D4486" w:rsidP="00306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7044E2" w14:textId="77777777" w:rsidR="008D4486" w:rsidRDefault="008D4486" w:rsidP="003062DD">
      <w:pPr>
        <w:spacing w:after="0" w:line="240" w:lineRule="auto"/>
      </w:pPr>
      <w:r>
        <w:separator/>
      </w:r>
    </w:p>
  </w:footnote>
  <w:footnote w:type="continuationSeparator" w:id="0">
    <w:p w14:paraId="20F60712" w14:textId="77777777" w:rsidR="008D4486" w:rsidRDefault="008D4486" w:rsidP="003062DD">
      <w:pPr>
        <w:spacing w:after="0" w:line="240" w:lineRule="auto"/>
      </w:pPr>
      <w:r>
        <w:continuationSeparator/>
      </w:r>
    </w:p>
  </w:footnote>
  <w:footnote w:id="1">
    <w:p w14:paraId="3E8658ED" w14:textId="5A6426B8" w:rsidR="00A34E9F" w:rsidRDefault="00A34E9F" w:rsidP="00A34E9F">
      <w:pPr>
        <w:pStyle w:val="FootnoteText"/>
      </w:pPr>
      <w:r>
        <w:rPr>
          <w:rStyle w:val="FootnoteReference"/>
        </w:rPr>
        <w:footnoteRef/>
      </w:r>
      <w:r>
        <w:t xml:space="preserve"> </w:t>
      </w:r>
      <w:proofErr w:type="gramStart"/>
      <w:r>
        <w:t>Tờ trình số 340/TTr-SNNMT ngày 15/6/2026 của Sở Nông nghiệp và Môi trường.</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6"/>
        <w:szCs w:val="26"/>
      </w:rPr>
      <w:id w:val="2017093"/>
      <w:docPartObj>
        <w:docPartGallery w:val="Page Numbers (Top of Page)"/>
        <w:docPartUnique/>
      </w:docPartObj>
    </w:sdtPr>
    <w:sdtEndPr/>
    <w:sdtContent>
      <w:p w14:paraId="6DE76594" w14:textId="77777777" w:rsidR="001516E8" w:rsidRPr="001516E8" w:rsidRDefault="004B1581" w:rsidP="001516E8">
        <w:pPr>
          <w:pStyle w:val="Header"/>
          <w:jc w:val="center"/>
          <w:rPr>
            <w:sz w:val="26"/>
            <w:szCs w:val="26"/>
          </w:rPr>
        </w:pPr>
        <w:r w:rsidRPr="001516E8">
          <w:rPr>
            <w:sz w:val="26"/>
            <w:szCs w:val="26"/>
          </w:rPr>
          <w:fldChar w:fldCharType="begin"/>
        </w:r>
        <w:r w:rsidR="001516E8" w:rsidRPr="001516E8">
          <w:rPr>
            <w:sz w:val="26"/>
            <w:szCs w:val="26"/>
          </w:rPr>
          <w:instrText xml:space="preserve"> PAGE   \* MERGEFORMAT </w:instrText>
        </w:r>
        <w:r w:rsidRPr="001516E8">
          <w:rPr>
            <w:sz w:val="26"/>
            <w:szCs w:val="26"/>
          </w:rPr>
          <w:fldChar w:fldCharType="separate"/>
        </w:r>
        <w:r w:rsidR="00124755">
          <w:rPr>
            <w:noProof/>
            <w:sz w:val="26"/>
            <w:szCs w:val="26"/>
          </w:rPr>
          <w:t>5</w:t>
        </w:r>
        <w:r w:rsidRPr="001516E8">
          <w:rPr>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939BE"/>
    <w:multiLevelType w:val="hybridMultilevel"/>
    <w:tmpl w:val="0FC204C4"/>
    <w:lvl w:ilvl="0" w:tplc="32A432F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03E75A80"/>
    <w:multiLevelType w:val="hybridMultilevel"/>
    <w:tmpl w:val="1D6895CA"/>
    <w:lvl w:ilvl="0" w:tplc="DAE638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0A521646"/>
    <w:multiLevelType w:val="multilevel"/>
    <w:tmpl w:val="042A001D"/>
    <w:styleLink w:val="Style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DE37D7D"/>
    <w:multiLevelType w:val="multilevel"/>
    <w:tmpl w:val="3B0808E0"/>
    <w:styleLink w:val="Style1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2573979"/>
    <w:multiLevelType w:val="multilevel"/>
    <w:tmpl w:val="042A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13F34B6"/>
    <w:multiLevelType w:val="hybridMultilevel"/>
    <w:tmpl w:val="F27ACD30"/>
    <w:lvl w:ilvl="0" w:tplc="CFB4C55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23773EAE"/>
    <w:multiLevelType w:val="hybridMultilevel"/>
    <w:tmpl w:val="C466F546"/>
    <w:lvl w:ilvl="0" w:tplc="5342A2BE">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25101511"/>
    <w:multiLevelType w:val="hybridMultilevel"/>
    <w:tmpl w:val="2BA60AAC"/>
    <w:lvl w:ilvl="0" w:tplc="912E329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271D2E5B"/>
    <w:multiLevelType w:val="hybridMultilevel"/>
    <w:tmpl w:val="D8329090"/>
    <w:lvl w:ilvl="0" w:tplc="05D4E6C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746959"/>
    <w:multiLevelType w:val="multilevel"/>
    <w:tmpl w:val="2FB6C222"/>
    <w:styleLink w:val="Style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21B7049"/>
    <w:multiLevelType w:val="multilevel"/>
    <w:tmpl w:val="042A001D"/>
    <w:styleLink w:val="Styl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6977333"/>
    <w:multiLevelType w:val="multilevel"/>
    <w:tmpl w:val="7442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32C0B66"/>
    <w:multiLevelType w:val="multilevel"/>
    <w:tmpl w:val="8B105976"/>
    <w:styleLink w:val="Style7"/>
    <w:lvl w:ilvl="0">
      <w:start w:val="1"/>
      <w:numFmt w:val="non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4A7456A"/>
    <w:multiLevelType w:val="multilevel"/>
    <w:tmpl w:val="042A001D"/>
    <w:styleLink w:val="Style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557C2BD6"/>
    <w:multiLevelType w:val="hybridMultilevel"/>
    <w:tmpl w:val="C2469AF0"/>
    <w:lvl w:ilvl="0" w:tplc="31B42402">
      <w:start w:val="1"/>
      <w:numFmt w:val="lowerLetter"/>
      <w:lvlText w:val="%1)"/>
      <w:lvlJc w:val="left"/>
      <w:pPr>
        <w:ind w:left="1069" w:hanging="360"/>
      </w:pPr>
      <w:rPr>
        <w:rFonts w:hint="default"/>
        <w:b w:val="0"/>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59B12F94"/>
    <w:multiLevelType w:val="multilevel"/>
    <w:tmpl w:val="042A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C404B44"/>
    <w:multiLevelType w:val="multilevel"/>
    <w:tmpl w:val="6658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697B7B"/>
    <w:multiLevelType w:val="multilevel"/>
    <w:tmpl w:val="3B0808E0"/>
    <w:styleLink w:val="Style11"/>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5C840557"/>
    <w:multiLevelType w:val="multilevel"/>
    <w:tmpl w:val="01BE4992"/>
    <w:styleLink w:val="Style3"/>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638E1B14"/>
    <w:multiLevelType w:val="hybridMultilevel"/>
    <w:tmpl w:val="8B9A2E80"/>
    <w:lvl w:ilvl="0" w:tplc="2AA691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148258E"/>
    <w:multiLevelType w:val="multilevel"/>
    <w:tmpl w:val="042A001D"/>
    <w:styleLink w:val="Style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72416CBA"/>
    <w:multiLevelType w:val="hybridMultilevel"/>
    <w:tmpl w:val="D80850B0"/>
    <w:lvl w:ilvl="0" w:tplc="B1021640">
      <w:start w:val="2"/>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nsid w:val="7E2807D0"/>
    <w:multiLevelType w:val="multilevel"/>
    <w:tmpl w:val="203CF280"/>
    <w:styleLink w:val="Style9"/>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5"/>
  </w:num>
  <w:num w:numId="2">
    <w:abstractNumId w:val="18"/>
  </w:num>
  <w:num w:numId="3">
    <w:abstractNumId w:val="4"/>
  </w:num>
  <w:num w:numId="4">
    <w:abstractNumId w:val="13"/>
  </w:num>
  <w:num w:numId="5">
    <w:abstractNumId w:val="10"/>
  </w:num>
  <w:num w:numId="6">
    <w:abstractNumId w:val="12"/>
  </w:num>
  <w:num w:numId="7">
    <w:abstractNumId w:val="9"/>
  </w:num>
  <w:num w:numId="8">
    <w:abstractNumId w:val="22"/>
  </w:num>
  <w:num w:numId="9">
    <w:abstractNumId w:val="20"/>
  </w:num>
  <w:num w:numId="10">
    <w:abstractNumId w:val="17"/>
  </w:num>
  <w:num w:numId="11">
    <w:abstractNumId w:val="3"/>
  </w:num>
  <w:num w:numId="12">
    <w:abstractNumId w:val="2"/>
  </w:num>
  <w:num w:numId="13">
    <w:abstractNumId w:val="8"/>
  </w:num>
  <w:num w:numId="14">
    <w:abstractNumId w:val="19"/>
  </w:num>
  <w:num w:numId="15">
    <w:abstractNumId w:val="6"/>
  </w:num>
  <w:num w:numId="16">
    <w:abstractNumId w:val="21"/>
  </w:num>
  <w:num w:numId="17">
    <w:abstractNumId w:val="7"/>
  </w:num>
  <w:num w:numId="18">
    <w:abstractNumId w:val="16"/>
  </w:num>
  <w:num w:numId="19">
    <w:abstractNumId w:val="0"/>
  </w:num>
  <w:num w:numId="20">
    <w:abstractNumId w:val="1"/>
  </w:num>
  <w:num w:numId="21">
    <w:abstractNumId w:val="14"/>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54E"/>
    <w:rsid w:val="000017C6"/>
    <w:rsid w:val="00023867"/>
    <w:rsid w:val="00023E28"/>
    <w:rsid w:val="00032230"/>
    <w:rsid w:val="00032CE6"/>
    <w:rsid w:val="00036447"/>
    <w:rsid w:val="0004464D"/>
    <w:rsid w:val="0004577D"/>
    <w:rsid w:val="000465B6"/>
    <w:rsid w:val="0006583C"/>
    <w:rsid w:val="000713DE"/>
    <w:rsid w:val="00072872"/>
    <w:rsid w:val="000867FD"/>
    <w:rsid w:val="000940A6"/>
    <w:rsid w:val="000A70B8"/>
    <w:rsid w:val="000A7DAE"/>
    <w:rsid w:val="000B0C9B"/>
    <w:rsid w:val="000B1CCD"/>
    <w:rsid w:val="000B4987"/>
    <w:rsid w:val="000B4AE4"/>
    <w:rsid w:val="000C5339"/>
    <w:rsid w:val="000D024D"/>
    <w:rsid w:val="000D5FC4"/>
    <w:rsid w:val="000D730C"/>
    <w:rsid w:val="000E2CF9"/>
    <w:rsid w:val="000E6763"/>
    <w:rsid w:val="00100A9E"/>
    <w:rsid w:val="00124755"/>
    <w:rsid w:val="00143A3A"/>
    <w:rsid w:val="00147471"/>
    <w:rsid w:val="001516E8"/>
    <w:rsid w:val="001577C3"/>
    <w:rsid w:val="00165EC2"/>
    <w:rsid w:val="00181F3A"/>
    <w:rsid w:val="00182277"/>
    <w:rsid w:val="0018287F"/>
    <w:rsid w:val="001844A5"/>
    <w:rsid w:val="001A0C07"/>
    <w:rsid w:val="001B1D6B"/>
    <w:rsid w:val="001B7E6A"/>
    <w:rsid w:val="001C095E"/>
    <w:rsid w:val="001C37CA"/>
    <w:rsid w:val="001C4282"/>
    <w:rsid w:val="001E4F52"/>
    <w:rsid w:val="001E6531"/>
    <w:rsid w:val="001F4BD2"/>
    <w:rsid w:val="001F790C"/>
    <w:rsid w:val="001F7F14"/>
    <w:rsid w:val="00223C45"/>
    <w:rsid w:val="002256F8"/>
    <w:rsid w:val="0022637B"/>
    <w:rsid w:val="00231C3D"/>
    <w:rsid w:val="002348A7"/>
    <w:rsid w:val="00236322"/>
    <w:rsid w:val="0023671A"/>
    <w:rsid w:val="002434CA"/>
    <w:rsid w:val="0025186C"/>
    <w:rsid w:val="00251AA6"/>
    <w:rsid w:val="002523AE"/>
    <w:rsid w:val="00255265"/>
    <w:rsid w:val="00260E75"/>
    <w:rsid w:val="00262D19"/>
    <w:rsid w:val="00264D89"/>
    <w:rsid w:val="00270ADA"/>
    <w:rsid w:val="00277430"/>
    <w:rsid w:val="00277FA9"/>
    <w:rsid w:val="00281C0D"/>
    <w:rsid w:val="002926E5"/>
    <w:rsid w:val="002939AD"/>
    <w:rsid w:val="002B276F"/>
    <w:rsid w:val="002B51D7"/>
    <w:rsid w:val="002C35E6"/>
    <w:rsid w:val="002C4CDF"/>
    <w:rsid w:val="002D1F0E"/>
    <w:rsid w:val="002D29A9"/>
    <w:rsid w:val="002E17F7"/>
    <w:rsid w:val="002E44E5"/>
    <w:rsid w:val="002E7FBF"/>
    <w:rsid w:val="002F2822"/>
    <w:rsid w:val="002F5F14"/>
    <w:rsid w:val="002F79BE"/>
    <w:rsid w:val="00301CCD"/>
    <w:rsid w:val="0030255E"/>
    <w:rsid w:val="0030531C"/>
    <w:rsid w:val="00305C4B"/>
    <w:rsid w:val="003062DD"/>
    <w:rsid w:val="00306369"/>
    <w:rsid w:val="003118C8"/>
    <w:rsid w:val="003131A8"/>
    <w:rsid w:val="00315898"/>
    <w:rsid w:val="00320F6F"/>
    <w:rsid w:val="00323351"/>
    <w:rsid w:val="00345AED"/>
    <w:rsid w:val="00346605"/>
    <w:rsid w:val="003479F2"/>
    <w:rsid w:val="00366DC7"/>
    <w:rsid w:val="00370753"/>
    <w:rsid w:val="00372507"/>
    <w:rsid w:val="0037683E"/>
    <w:rsid w:val="00382CCB"/>
    <w:rsid w:val="00384AA4"/>
    <w:rsid w:val="00386F98"/>
    <w:rsid w:val="00392007"/>
    <w:rsid w:val="003924F0"/>
    <w:rsid w:val="003933B9"/>
    <w:rsid w:val="00393BC8"/>
    <w:rsid w:val="003A339E"/>
    <w:rsid w:val="003B0681"/>
    <w:rsid w:val="003B2C7D"/>
    <w:rsid w:val="003B66A8"/>
    <w:rsid w:val="003C2077"/>
    <w:rsid w:val="003D10BE"/>
    <w:rsid w:val="003E530C"/>
    <w:rsid w:val="003F167D"/>
    <w:rsid w:val="004003B0"/>
    <w:rsid w:val="00400716"/>
    <w:rsid w:val="004075A4"/>
    <w:rsid w:val="004158EB"/>
    <w:rsid w:val="00422829"/>
    <w:rsid w:val="00436ECA"/>
    <w:rsid w:val="0043752E"/>
    <w:rsid w:val="0044122A"/>
    <w:rsid w:val="00441376"/>
    <w:rsid w:val="0044741D"/>
    <w:rsid w:val="004508F5"/>
    <w:rsid w:val="00455450"/>
    <w:rsid w:val="00456135"/>
    <w:rsid w:val="00460829"/>
    <w:rsid w:val="00460A85"/>
    <w:rsid w:val="00462EEC"/>
    <w:rsid w:val="004715AE"/>
    <w:rsid w:val="00472DD9"/>
    <w:rsid w:val="00480408"/>
    <w:rsid w:val="004817EC"/>
    <w:rsid w:val="00494E07"/>
    <w:rsid w:val="004A03E2"/>
    <w:rsid w:val="004A0752"/>
    <w:rsid w:val="004A0F04"/>
    <w:rsid w:val="004A0F1D"/>
    <w:rsid w:val="004A37A3"/>
    <w:rsid w:val="004A44F2"/>
    <w:rsid w:val="004A47D6"/>
    <w:rsid w:val="004B1581"/>
    <w:rsid w:val="004B6A6C"/>
    <w:rsid w:val="004B7483"/>
    <w:rsid w:val="004C0C67"/>
    <w:rsid w:val="004C2B2C"/>
    <w:rsid w:val="004C7CF8"/>
    <w:rsid w:val="004D3C3F"/>
    <w:rsid w:val="004D4E32"/>
    <w:rsid w:val="004D52DE"/>
    <w:rsid w:val="0051692A"/>
    <w:rsid w:val="00522D48"/>
    <w:rsid w:val="00532709"/>
    <w:rsid w:val="00545D81"/>
    <w:rsid w:val="00556AEB"/>
    <w:rsid w:val="00560A2F"/>
    <w:rsid w:val="00564714"/>
    <w:rsid w:val="00570C05"/>
    <w:rsid w:val="00585064"/>
    <w:rsid w:val="00592A35"/>
    <w:rsid w:val="005A10B4"/>
    <w:rsid w:val="005B139C"/>
    <w:rsid w:val="005B5A07"/>
    <w:rsid w:val="005C39C6"/>
    <w:rsid w:val="005C5AA2"/>
    <w:rsid w:val="005C6FCF"/>
    <w:rsid w:val="005D14DD"/>
    <w:rsid w:val="005D547A"/>
    <w:rsid w:val="005D7207"/>
    <w:rsid w:val="005E0281"/>
    <w:rsid w:val="005E1B88"/>
    <w:rsid w:val="005E3C55"/>
    <w:rsid w:val="005E63B6"/>
    <w:rsid w:val="005E683B"/>
    <w:rsid w:val="005F0435"/>
    <w:rsid w:val="005F52D3"/>
    <w:rsid w:val="00603250"/>
    <w:rsid w:val="0060623F"/>
    <w:rsid w:val="006103D8"/>
    <w:rsid w:val="00625F54"/>
    <w:rsid w:val="0063154E"/>
    <w:rsid w:val="006315FE"/>
    <w:rsid w:val="00633AA9"/>
    <w:rsid w:val="00653858"/>
    <w:rsid w:val="00654783"/>
    <w:rsid w:val="00657631"/>
    <w:rsid w:val="0066652C"/>
    <w:rsid w:val="00666E42"/>
    <w:rsid w:val="00676EEB"/>
    <w:rsid w:val="006831DC"/>
    <w:rsid w:val="00684E3C"/>
    <w:rsid w:val="00690475"/>
    <w:rsid w:val="00690F1D"/>
    <w:rsid w:val="00692927"/>
    <w:rsid w:val="006A05EF"/>
    <w:rsid w:val="006A0CE3"/>
    <w:rsid w:val="006A0EDA"/>
    <w:rsid w:val="006A7939"/>
    <w:rsid w:val="006B74FD"/>
    <w:rsid w:val="006C0808"/>
    <w:rsid w:val="006C0DF5"/>
    <w:rsid w:val="006C5FAF"/>
    <w:rsid w:val="006C6448"/>
    <w:rsid w:val="006D1646"/>
    <w:rsid w:val="006D22C3"/>
    <w:rsid w:val="006E0C28"/>
    <w:rsid w:val="006E34DF"/>
    <w:rsid w:val="006E38E1"/>
    <w:rsid w:val="006F2169"/>
    <w:rsid w:val="006F5AC3"/>
    <w:rsid w:val="006F5B4F"/>
    <w:rsid w:val="006F6993"/>
    <w:rsid w:val="00700919"/>
    <w:rsid w:val="007010DA"/>
    <w:rsid w:val="007054F9"/>
    <w:rsid w:val="007128B1"/>
    <w:rsid w:val="00721B89"/>
    <w:rsid w:val="00723BAE"/>
    <w:rsid w:val="00723E10"/>
    <w:rsid w:val="00725380"/>
    <w:rsid w:val="0073086B"/>
    <w:rsid w:val="007313EC"/>
    <w:rsid w:val="00732181"/>
    <w:rsid w:val="0073760C"/>
    <w:rsid w:val="0073794A"/>
    <w:rsid w:val="00737C42"/>
    <w:rsid w:val="007424B0"/>
    <w:rsid w:val="00747973"/>
    <w:rsid w:val="007547AC"/>
    <w:rsid w:val="00757019"/>
    <w:rsid w:val="00761AFB"/>
    <w:rsid w:val="007645F5"/>
    <w:rsid w:val="00766381"/>
    <w:rsid w:val="00767DBF"/>
    <w:rsid w:val="0077181A"/>
    <w:rsid w:val="007759F8"/>
    <w:rsid w:val="0078572A"/>
    <w:rsid w:val="00785B4A"/>
    <w:rsid w:val="00791651"/>
    <w:rsid w:val="007A1F35"/>
    <w:rsid w:val="007A6129"/>
    <w:rsid w:val="007B171B"/>
    <w:rsid w:val="007B1F68"/>
    <w:rsid w:val="007C2814"/>
    <w:rsid w:val="007C6F07"/>
    <w:rsid w:val="007C7E2C"/>
    <w:rsid w:val="007D5C0B"/>
    <w:rsid w:val="007E462D"/>
    <w:rsid w:val="007E5E89"/>
    <w:rsid w:val="007F3BC0"/>
    <w:rsid w:val="007F4DD7"/>
    <w:rsid w:val="0080373E"/>
    <w:rsid w:val="0082103A"/>
    <w:rsid w:val="00822BD9"/>
    <w:rsid w:val="008231AF"/>
    <w:rsid w:val="008246A0"/>
    <w:rsid w:val="008316B3"/>
    <w:rsid w:val="008421CB"/>
    <w:rsid w:val="008431EE"/>
    <w:rsid w:val="00863325"/>
    <w:rsid w:val="00863A69"/>
    <w:rsid w:val="00864B02"/>
    <w:rsid w:val="00866E57"/>
    <w:rsid w:val="00866F2B"/>
    <w:rsid w:val="00873236"/>
    <w:rsid w:val="00875A74"/>
    <w:rsid w:val="008860B8"/>
    <w:rsid w:val="00891389"/>
    <w:rsid w:val="008A1D1F"/>
    <w:rsid w:val="008C13E3"/>
    <w:rsid w:val="008C6CDD"/>
    <w:rsid w:val="008D4486"/>
    <w:rsid w:val="008E214F"/>
    <w:rsid w:val="008E3323"/>
    <w:rsid w:val="008E6335"/>
    <w:rsid w:val="008F2AF9"/>
    <w:rsid w:val="008F34F1"/>
    <w:rsid w:val="008F3CE2"/>
    <w:rsid w:val="00903A46"/>
    <w:rsid w:val="009131EA"/>
    <w:rsid w:val="0091402A"/>
    <w:rsid w:val="009244A1"/>
    <w:rsid w:val="00936D6C"/>
    <w:rsid w:val="00940F78"/>
    <w:rsid w:val="00940FAB"/>
    <w:rsid w:val="00941DEF"/>
    <w:rsid w:val="00957936"/>
    <w:rsid w:val="00960C0E"/>
    <w:rsid w:val="00962605"/>
    <w:rsid w:val="00972E06"/>
    <w:rsid w:val="009765B7"/>
    <w:rsid w:val="009839FF"/>
    <w:rsid w:val="00985065"/>
    <w:rsid w:val="00990855"/>
    <w:rsid w:val="00994E19"/>
    <w:rsid w:val="009A4728"/>
    <w:rsid w:val="009A5CF4"/>
    <w:rsid w:val="009A6B81"/>
    <w:rsid w:val="009B0F86"/>
    <w:rsid w:val="009B1705"/>
    <w:rsid w:val="009B1F50"/>
    <w:rsid w:val="009B54C7"/>
    <w:rsid w:val="009C31FE"/>
    <w:rsid w:val="009C3B86"/>
    <w:rsid w:val="009C41F3"/>
    <w:rsid w:val="009C5F8E"/>
    <w:rsid w:val="009D3375"/>
    <w:rsid w:val="009D4DCA"/>
    <w:rsid w:val="009E2033"/>
    <w:rsid w:val="009F0423"/>
    <w:rsid w:val="009F3735"/>
    <w:rsid w:val="009F5A26"/>
    <w:rsid w:val="00A00295"/>
    <w:rsid w:val="00A02B28"/>
    <w:rsid w:val="00A121D4"/>
    <w:rsid w:val="00A162D6"/>
    <w:rsid w:val="00A30064"/>
    <w:rsid w:val="00A34E9F"/>
    <w:rsid w:val="00A35857"/>
    <w:rsid w:val="00A36E2F"/>
    <w:rsid w:val="00A400A0"/>
    <w:rsid w:val="00A4165C"/>
    <w:rsid w:val="00A44B0B"/>
    <w:rsid w:val="00A46632"/>
    <w:rsid w:val="00A662A0"/>
    <w:rsid w:val="00A725BA"/>
    <w:rsid w:val="00A82AB9"/>
    <w:rsid w:val="00A83F85"/>
    <w:rsid w:val="00A8487E"/>
    <w:rsid w:val="00A85987"/>
    <w:rsid w:val="00A915A7"/>
    <w:rsid w:val="00AA2786"/>
    <w:rsid w:val="00AA3348"/>
    <w:rsid w:val="00AA4AA9"/>
    <w:rsid w:val="00AA7558"/>
    <w:rsid w:val="00AB0EBB"/>
    <w:rsid w:val="00AB62F2"/>
    <w:rsid w:val="00AC00B2"/>
    <w:rsid w:val="00AC1ED9"/>
    <w:rsid w:val="00AC2D01"/>
    <w:rsid w:val="00AC774A"/>
    <w:rsid w:val="00AD26A1"/>
    <w:rsid w:val="00AD71CA"/>
    <w:rsid w:val="00AE08C1"/>
    <w:rsid w:val="00AF563B"/>
    <w:rsid w:val="00B03980"/>
    <w:rsid w:val="00B1084A"/>
    <w:rsid w:val="00B11C58"/>
    <w:rsid w:val="00B1422D"/>
    <w:rsid w:val="00B165F1"/>
    <w:rsid w:val="00B16C02"/>
    <w:rsid w:val="00B17065"/>
    <w:rsid w:val="00B171C7"/>
    <w:rsid w:val="00B200CD"/>
    <w:rsid w:val="00B26FB3"/>
    <w:rsid w:val="00B30FBD"/>
    <w:rsid w:val="00B33A76"/>
    <w:rsid w:val="00B33F59"/>
    <w:rsid w:val="00B3735B"/>
    <w:rsid w:val="00B41884"/>
    <w:rsid w:val="00B43BBE"/>
    <w:rsid w:val="00B4642E"/>
    <w:rsid w:val="00B50FFF"/>
    <w:rsid w:val="00B51F01"/>
    <w:rsid w:val="00B57226"/>
    <w:rsid w:val="00B600C3"/>
    <w:rsid w:val="00B60C54"/>
    <w:rsid w:val="00B648B8"/>
    <w:rsid w:val="00B830D0"/>
    <w:rsid w:val="00B869BD"/>
    <w:rsid w:val="00B95328"/>
    <w:rsid w:val="00B97C12"/>
    <w:rsid w:val="00BA0CF6"/>
    <w:rsid w:val="00BA1DBA"/>
    <w:rsid w:val="00BA556B"/>
    <w:rsid w:val="00BA55FA"/>
    <w:rsid w:val="00BB58DF"/>
    <w:rsid w:val="00BB7C5A"/>
    <w:rsid w:val="00BC2DC3"/>
    <w:rsid w:val="00BC4758"/>
    <w:rsid w:val="00BC5648"/>
    <w:rsid w:val="00BD0ADE"/>
    <w:rsid w:val="00BD1905"/>
    <w:rsid w:val="00BD1DDF"/>
    <w:rsid w:val="00BD2EF1"/>
    <w:rsid w:val="00BD7967"/>
    <w:rsid w:val="00BF6E59"/>
    <w:rsid w:val="00C02117"/>
    <w:rsid w:val="00C0254A"/>
    <w:rsid w:val="00C072EE"/>
    <w:rsid w:val="00C20354"/>
    <w:rsid w:val="00C261F9"/>
    <w:rsid w:val="00C35690"/>
    <w:rsid w:val="00C43BBC"/>
    <w:rsid w:val="00C44D18"/>
    <w:rsid w:val="00C503E3"/>
    <w:rsid w:val="00C63668"/>
    <w:rsid w:val="00C71548"/>
    <w:rsid w:val="00C74676"/>
    <w:rsid w:val="00C859E6"/>
    <w:rsid w:val="00C87150"/>
    <w:rsid w:val="00CA19C7"/>
    <w:rsid w:val="00CA5903"/>
    <w:rsid w:val="00CA682F"/>
    <w:rsid w:val="00CB4389"/>
    <w:rsid w:val="00CD64DD"/>
    <w:rsid w:val="00CE0D2A"/>
    <w:rsid w:val="00CF163B"/>
    <w:rsid w:val="00CF4096"/>
    <w:rsid w:val="00CF6F09"/>
    <w:rsid w:val="00D007E1"/>
    <w:rsid w:val="00D02CA0"/>
    <w:rsid w:val="00D06ED5"/>
    <w:rsid w:val="00D07D13"/>
    <w:rsid w:val="00D13682"/>
    <w:rsid w:val="00D16D13"/>
    <w:rsid w:val="00D266D7"/>
    <w:rsid w:val="00D27245"/>
    <w:rsid w:val="00D27DDD"/>
    <w:rsid w:val="00D357E9"/>
    <w:rsid w:val="00D47B47"/>
    <w:rsid w:val="00D52791"/>
    <w:rsid w:val="00D55424"/>
    <w:rsid w:val="00D554D3"/>
    <w:rsid w:val="00D55772"/>
    <w:rsid w:val="00D575E2"/>
    <w:rsid w:val="00D73878"/>
    <w:rsid w:val="00D90E89"/>
    <w:rsid w:val="00DA1BDF"/>
    <w:rsid w:val="00DA55FC"/>
    <w:rsid w:val="00DA6465"/>
    <w:rsid w:val="00DA6FC6"/>
    <w:rsid w:val="00DB1CDE"/>
    <w:rsid w:val="00DB5C6F"/>
    <w:rsid w:val="00DD4625"/>
    <w:rsid w:val="00DE3870"/>
    <w:rsid w:val="00DE6495"/>
    <w:rsid w:val="00E00AD5"/>
    <w:rsid w:val="00E01350"/>
    <w:rsid w:val="00E1170C"/>
    <w:rsid w:val="00E14B77"/>
    <w:rsid w:val="00E15DBA"/>
    <w:rsid w:val="00E33870"/>
    <w:rsid w:val="00E351A0"/>
    <w:rsid w:val="00E364F9"/>
    <w:rsid w:val="00E40917"/>
    <w:rsid w:val="00E55242"/>
    <w:rsid w:val="00E60439"/>
    <w:rsid w:val="00E60CC5"/>
    <w:rsid w:val="00E6502D"/>
    <w:rsid w:val="00E6513E"/>
    <w:rsid w:val="00E6721E"/>
    <w:rsid w:val="00E80F66"/>
    <w:rsid w:val="00E81EC1"/>
    <w:rsid w:val="00E84513"/>
    <w:rsid w:val="00E93629"/>
    <w:rsid w:val="00EA759E"/>
    <w:rsid w:val="00EB0CF3"/>
    <w:rsid w:val="00EB4A01"/>
    <w:rsid w:val="00EC3BED"/>
    <w:rsid w:val="00EC3BF6"/>
    <w:rsid w:val="00EC5B8E"/>
    <w:rsid w:val="00EC7BD6"/>
    <w:rsid w:val="00ED1F93"/>
    <w:rsid w:val="00ED286E"/>
    <w:rsid w:val="00ED43B5"/>
    <w:rsid w:val="00ED4894"/>
    <w:rsid w:val="00EE215C"/>
    <w:rsid w:val="00EF4A1E"/>
    <w:rsid w:val="00EF67E1"/>
    <w:rsid w:val="00EF7A39"/>
    <w:rsid w:val="00F01CB5"/>
    <w:rsid w:val="00F1054F"/>
    <w:rsid w:val="00F17836"/>
    <w:rsid w:val="00F21C1E"/>
    <w:rsid w:val="00F24986"/>
    <w:rsid w:val="00F33B91"/>
    <w:rsid w:val="00F555F3"/>
    <w:rsid w:val="00F62BE7"/>
    <w:rsid w:val="00F65AB6"/>
    <w:rsid w:val="00F753D1"/>
    <w:rsid w:val="00F82E63"/>
    <w:rsid w:val="00F85007"/>
    <w:rsid w:val="00F86BC1"/>
    <w:rsid w:val="00F87D59"/>
    <w:rsid w:val="00FA7ABD"/>
    <w:rsid w:val="00FB12D8"/>
    <w:rsid w:val="00FB22AF"/>
    <w:rsid w:val="00FB2CB3"/>
    <w:rsid w:val="00FC5A0C"/>
    <w:rsid w:val="00FD1E2A"/>
    <w:rsid w:val="00FD1F90"/>
    <w:rsid w:val="00FD75DE"/>
    <w:rsid w:val="00FD7A02"/>
    <w:rsid w:val="00FF4DE8"/>
    <w:rsid w:val="00FF50A0"/>
    <w:rsid w:val="00FF580C"/>
    <w:rsid w:val="00FF6DC8"/>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6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54E"/>
    <w:rPr>
      <w:rFonts w:eastAsia="Calibri" w:cs="Times New Roman"/>
      <w:lang w:val="en-US"/>
    </w:rPr>
  </w:style>
  <w:style w:type="paragraph" w:styleId="Heading1">
    <w:name w:val="heading 1"/>
    <w:basedOn w:val="Normal"/>
    <w:next w:val="Normal"/>
    <w:link w:val="Heading1Char"/>
    <w:qFormat/>
    <w:rsid w:val="007424B0"/>
    <w:pPr>
      <w:keepNext/>
      <w:spacing w:after="0" w:line="240" w:lineRule="auto"/>
      <w:jc w:val="center"/>
      <w:outlineLvl w:val="0"/>
    </w:pPr>
    <w:rPr>
      <w:rFonts w:eastAsia="Times New Roman"/>
      <w:b/>
      <w:bCs/>
      <w:color w:val="00008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994E19"/>
    <w:pPr>
      <w:numPr>
        <w:numId w:val="1"/>
      </w:numPr>
    </w:pPr>
  </w:style>
  <w:style w:type="numbering" w:customStyle="1" w:styleId="Style3">
    <w:name w:val="Style3"/>
    <w:uiPriority w:val="99"/>
    <w:rsid w:val="00994E19"/>
    <w:pPr>
      <w:numPr>
        <w:numId w:val="2"/>
      </w:numPr>
    </w:pPr>
  </w:style>
  <w:style w:type="numbering" w:customStyle="1" w:styleId="Style4">
    <w:name w:val="Style4"/>
    <w:uiPriority w:val="99"/>
    <w:rsid w:val="00994E19"/>
    <w:pPr>
      <w:numPr>
        <w:numId w:val="3"/>
      </w:numPr>
    </w:pPr>
  </w:style>
  <w:style w:type="numbering" w:customStyle="1" w:styleId="Style5">
    <w:name w:val="Style5"/>
    <w:uiPriority w:val="99"/>
    <w:rsid w:val="00994E19"/>
    <w:pPr>
      <w:numPr>
        <w:numId w:val="4"/>
      </w:numPr>
    </w:pPr>
  </w:style>
  <w:style w:type="numbering" w:customStyle="1" w:styleId="Style6">
    <w:name w:val="Style6"/>
    <w:uiPriority w:val="99"/>
    <w:rsid w:val="00994E19"/>
    <w:pPr>
      <w:numPr>
        <w:numId w:val="5"/>
      </w:numPr>
    </w:pPr>
  </w:style>
  <w:style w:type="numbering" w:customStyle="1" w:styleId="Style7">
    <w:name w:val="Style7"/>
    <w:uiPriority w:val="99"/>
    <w:rsid w:val="00994E19"/>
    <w:pPr>
      <w:numPr>
        <w:numId w:val="6"/>
      </w:numPr>
    </w:pPr>
  </w:style>
  <w:style w:type="numbering" w:customStyle="1" w:styleId="Style8">
    <w:name w:val="Style8"/>
    <w:uiPriority w:val="99"/>
    <w:rsid w:val="00994E19"/>
    <w:pPr>
      <w:numPr>
        <w:numId w:val="7"/>
      </w:numPr>
    </w:pPr>
  </w:style>
  <w:style w:type="numbering" w:customStyle="1" w:styleId="Style9">
    <w:name w:val="Style9"/>
    <w:uiPriority w:val="99"/>
    <w:rsid w:val="00994E19"/>
    <w:pPr>
      <w:numPr>
        <w:numId w:val="8"/>
      </w:numPr>
    </w:pPr>
  </w:style>
  <w:style w:type="numbering" w:customStyle="1" w:styleId="Style10">
    <w:name w:val="Style10"/>
    <w:uiPriority w:val="99"/>
    <w:rsid w:val="00994E19"/>
    <w:pPr>
      <w:numPr>
        <w:numId w:val="9"/>
      </w:numPr>
    </w:pPr>
  </w:style>
  <w:style w:type="numbering" w:customStyle="1" w:styleId="Style11">
    <w:name w:val="Style11"/>
    <w:uiPriority w:val="99"/>
    <w:rsid w:val="00994E19"/>
    <w:pPr>
      <w:numPr>
        <w:numId w:val="10"/>
      </w:numPr>
    </w:pPr>
  </w:style>
  <w:style w:type="numbering" w:customStyle="1" w:styleId="Style12">
    <w:name w:val="Style12"/>
    <w:uiPriority w:val="99"/>
    <w:rsid w:val="00994E19"/>
    <w:pPr>
      <w:numPr>
        <w:numId w:val="11"/>
      </w:numPr>
    </w:pPr>
  </w:style>
  <w:style w:type="numbering" w:customStyle="1" w:styleId="Style13">
    <w:name w:val="Style13"/>
    <w:uiPriority w:val="99"/>
    <w:rsid w:val="00994E19"/>
    <w:pPr>
      <w:numPr>
        <w:numId w:val="12"/>
      </w:numPr>
    </w:pPr>
  </w:style>
  <w:style w:type="paragraph" w:styleId="Footer">
    <w:name w:val="footer"/>
    <w:basedOn w:val="Normal"/>
    <w:link w:val="FooterChar"/>
    <w:uiPriority w:val="99"/>
    <w:rsid w:val="0063154E"/>
    <w:pPr>
      <w:tabs>
        <w:tab w:val="center" w:pos="4513"/>
        <w:tab w:val="right" w:pos="9026"/>
      </w:tabs>
      <w:spacing w:after="0" w:line="240" w:lineRule="auto"/>
    </w:pPr>
    <w:rPr>
      <w:rFonts w:eastAsia="Times New Roman"/>
      <w:szCs w:val="28"/>
    </w:rPr>
  </w:style>
  <w:style w:type="character" w:customStyle="1" w:styleId="FooterChar">
    <w:name w:val="Footer Char"/>
    <w:basedOn w:val="DefaultParagraphFont"/>
    <w:link w:val="Footer"/>
    <w:uiPriority w:val="99"/>
    <w:rsid w:val="0063154E"/>
    <w:rPr>
      <w:rFonts w:eastAsia="Times New Roman" w:cs="Times New Roman"/>
      <w:szCs w:val="28"/>
      <w:lang w:val="en-US"/>
    </w:rPr>
  </w:style>
  <w:style w:type="paragraph" w:styleId="Header">
    <w:name w:val="header"/>
    <w:basedOn w:val="Normal"/>
    <w:link w:val="HeaderChar"/>
    <w:uiPriority w:val="99"/>
    <w:unhideWhenUsed/>
    <w:rsid w:val="001516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16E8"/>
    <w:rPr>
      <w:rFonts w:eastAsia="Calibri" w:cs="Times New Roman"/>
      <w:lang w:val="en-US"/>
    </w:rPr>
  </w:style>
  <w:style w:type="paragraph" w:styleId="BodyTextIndent">
    <w:name w:val="Body Text Indent"/>
    <w:basedOn w:val="Normal"/>
    <w:link w:val="BodyTextIndentChar"/>
    <w:rsid w:val="00F1054F"/>
    <w:pPr>
      <w:spacing w:after="120" w:line="240" w:lineRule="auto"/>
      <w:ind w:left="360"/>
    </w:pPr>
    <w:rPr>
      <w:rFonts w:eastAsia="Batang"/>
      <w:sz w:val="24"/>
      <w:szCs w:val="24"/>
      <w:lang w:val="vi-VN" w:eastAsia="ko-KR"/>
    </w:rPr>
  </w:style>
  <w:style w:type="character" w:customStyle="1" w:styleId="BodyTextIndentChar">
    <w:name w:val="Body Text Indent Char"/>
    <w:basedOn w:val="DefaultParagraphFont"/>
    <w:link w:val="BodyTextIndent"/>
    <w:rsid w:val="00F1054F"/>
    <w:rPr>
      <w:rFonts w:eastAsia="Batang" w:cs="Times New Roman"/>
      <w:sz w:val="24"/>
      <w:szCs w:val="24"/>
      <w:lang w:eastAsia="ko-KR"/>
    </w:rPr>
  </w:style>
  <w:style w:type="paragraph" w:styleId="NormalWeb">
    <w:name w:val="Normal (Web)"/>
    <w:aliases w:val="Char Char Char,Normal (Web) Char Char Char Char Char"/>
    <w:basedOn w:val="Normal"/>
    <w:link w:val="NormalWebChar"/>
    <w:uiPriority w:val="99"/>
    <w:unhideWhenUsed/>
    <w:rsid w:val="00B43BBE"/>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B43BBE"/>
    <w:rPr>
      <w:b/>
      <w:bCs/>
    </w:rPr>
  </w:style>
  <w:style w:type="paragraph" w:styleId="FootnoteText">
    <w:name w:val="footnote text"/>
    <w:basedOn w:val="Normal"/>
    <w:link w:val="FootnoteTextChar"/>
    <w:uiPriority w:val="99"/>
    <w:semiHidden/>
    <w:unhideWhenUsed/>
    <w:rsid w:val="008431EE"/>
    <w:pPr>
      <w:spacing w:after="0" w:line="240" w:lineRule="auto"/>
    </w:pPr>
    <w:rPr>
      <w:rFonts w:eastAsia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8431EE"/>
    <w:rPr>
      <w:kern w:val="2"/>
      <w:sz w:val="20"/>
      <w:szCs w:val="20"/>
      <w:lang w:val="en-US"/>
      <w14:ligatures w14:val="standardContextual"/>
    </w:rPr>
  </w:style>
  <w:style w:type="character" w:styleId="FootnoteReference">
    <w:name w:val="footnote reference"/>
    <w:basedOn w:val="DefaultParagraphFont"/>
    <w:unhideWhenUsed/>
    <w:rsid w:val="008431EE"/>
    <w:rPr>
      <w:vertAlign w:val="superscript"/>
    </w:rPr>
  </w:style>
  <w:style w:type="character" w:customStyle="1" w:styleId="NormalWebChar">
    <w:name w:val="Normal (Web) Char"/>
    <w:aliases w:val="Char Char Char Char,Normal (Web) Char Char Char Char Char Char"/>
    <w:link w:val="NormalWeb"/>
    <w:uiPriority w:val="99"/>
    <w:locked/>
    <w:rsid w:val="008431EE"/>
    <w:rPr>
      <w:rFonts w:eastAsia="Times New Roman" w:cs="Times New Roman"/>
      <w:sz w:val="24"/>
      <w:szCs w:val="24"/>
      <w:lang w:val="en-US"/>
    </w:rPr>
  </w:style>
  <w:style w:type="paragraph" w:customStyle="1" w:styleId="Char4">
    <w:name w:val="Char4"/>
    <w:basedOn w:val="Normal"/>
    <w:semiHidden/>
    <w:rsid w:val="008431EE"/>
    <w:pPr>
      <w:spacing w:after="160" w:line="240" w:lineRule="exact"/>
    </w:pPr>
    <w:rPr>
      <w:rFonts w:ascii="Arial" w:eastAsia="Times New Roman" w:hAnsi="Arial" w:cs="Arial"/>
      <w:sz w:val="22"/>
    </w:rPr>
  </w:style>
  <w:style w:type="character" w:customStyle="1" w:styleId="Heading1Char">
    <w:name w:val="Heading 1 Char"/>
    <w:basedOn w:val="DefaultParagraphFont"/>
    <w:link w:val="Heading1"/>
    <w:rsid w:val="007424B0"/>
    <w:rPr>
      <w:rFonts w:eastAsia="Times New Roman" w:cs="Times New Roman"/>
      <w:b/>
      <w:bCs/>
      <w:color w:val="000080"/>
      <w:szCs w:val="24"/>
    </w:rPr>
  </w:style>
  <w:style w:type="character" w:styleId="Hyperlink">
    <w:name w:val="Hyperlink"/>
    <w:basedOn w:val="DefaultParagraphFont"/>
    <w:uiPriority w:val="99"/>
    <w:semiHidden/>
    <w:unhideWhenUsed/>
    <w:rsid w:val="00023E28"/>
    <w:rPr>
      <w:color w:val="0000FF"/>
      <w:u w:val="single"/>
    </w:rPr>
  </w:style>
  <w:style w:type="character" w:customStyle="1" w:styleId="demuc4">
    <w:name w:val="demuc4"/>
    <w:basedOn w:val="DefaultParagraphFont"/>
    <w:rsid w:val="002C4CDF"/>
  </w:style>
  <w:style w:type="character" w:customStyle="1" w:styleId="doclink">
    <w:name w:val="doclink"/>
    <w:basedOn w:val="DefaultParagraphFont"/>
    <w:rsid w:val="008860B8"/>
  </w:style>
  <w:style w:type="character" w:styleId="Emphasis">
    <w:name w:val="Emphasis"/>
    <w:basedOn w:val="DefaultParagraphFont"/>
    <w:uiPriority w:val="20"/>
    <w:qFormat/>
    <w:rsid w:val="000867FD"/>
    <w:rPr>
      <w:i/>
      <w:iCs/>
    </w:rPr>
  </w:style>
  <w:style w:type="character" w:customStyle="1" w:styleId="text-link">
    <w:name w:val="text-link"/>
    <w:basedOn w:val="DefaultParagraphFont"/>
    <w:rsid w:val="00941DEF"/>
  </w:style>
  <w:style w:type="character" w:customStyle="1" w:styleId="fontstyle01">
    <w:name w:val="fontstyle01"/>
    <w:rsid w:val="000713DE"/>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2D1F0E"/>
    <w:pPr>
      <w:ind w:left="720"/>
      <w:contextualSpacing/>
    </w:pPr>
  </w:style>
  <w:style w:type="paragraph" w:styleId="BalloonText">
    <w:name w:val="Balloon Text"/>
    <w:basedOn w:val="Normal"/>
    <w:link w:val="BalloonTextChar"/>
    <w:uiPriority w:val="99"/>
    <w:semiHidden/>
    <w:unhideWhenUsed/>
    <w:rsid w:val="005647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714"/>
    <w:rPr>
      <w:rFonts w:ascii="Tahoma" w:eastAsia="Calibri" w:hAnsi="Tahoma" w:cs="Tahoma"/>
      <w:sz w:val="16"/>
      <w:szCs w:val="16"/>
      <w:lang w:val="en-US"/>
    </w:rPr>
  </w:style>
  <w:style w:type="character" w:customStyle="1" w:styleId="whitespace-normal">
    <w:name w:val="whitespace-normal"/>
    <w:basedOn w:val="DefaultParagraphFont"/>
    <w:rsid w:val="007F3BC0"/>
  </w:style>
  <w:style w:type="paragraph" w:customStyle="1" w:styleId="isselectedend">
    <w:name w:val="isselectedend"/>
    <w:basedOn w:val="Normal"/>
    <w:rsid w:val="005B5A07"/>
    <w:pPr>
      <w:spacing w:before="100" w:beforeAutospacing="1" w:after="100" w:afterAutospacing="1" w:line="240" w:lineRule="auto"/>
    </w:pPr>
    <w:rPr>
      <w:rFonts w:eastAsia="Times New Roman"/>
      <w:sz w:val="24"/>
      <w:szCs w:val="24"/>
    </w:rPr>
  </w:style>
  <w:style w:type="character" w:customStyle="1" w:styleId="noi-dung-tham-chieu">
    <w:name w:val="noi-dung-tham-chieu"/>
    <w:basedOn w:val="DefaultParagraphFont"/>
    <w:rsid w:val="006C5F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54E"/>
    <w:rPr>
      <w:rFonts w:eastAsia="Calibri" w:cs="Times New Roman"/>
      <w:lang w:val="en-US"/>
    </w:rPr>
  </w:style>
  <w:style w:type="paragraph" w:styleId="Heading1">
    <w:name w:val="heading 1"/>
    <w:basedOn w:val="Normal"/>
    <w:next w:val="Normal"/>
    <w:link w:val="Heading1Char"/>
    <w:qFormat/>
    <w:rsid w:val="007424B0"/>
    <w:pPr>
      <w:keepNext/>
      <w:spacing w:after="0" w:line="240" w:lineRule="auto"/>
      <w:jc w:val="center"/>
      <w:outlineLvl w:val="0"/>
    </w:pPr>
    <w:rPr>
      <w:rFonts w:eastAsia="Times New Roman"/>
      <w:b/>
      <w:bCs/>
      <w:color w:val="00008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994E19"/>
    <w:pPr>
      <w:numPr>
        <w:numId w:val="1"/>
      </w:numPr>
    </w:pPr>
  </w:style>
  <w:style w:type="numbering" w:customStyle="1" w:styleId="Style3">
    <w:name w:val="Style3"/>
    <w:uiPriority w:val="99"/>
    <w:rsid w:val="00994E19"/>
    <w:pPr>
      <w:numPr>
        <w:numId w:val="2"/>
      </w:numPr>
    </w:pPr>
  </w:style>
  <w:style w:type="numbering" w:customStyle="1" w:styleId="Style4">
    <w:name w:val="Style4"/>
    <w:uiPriority w:val="99"/>
    <w:rsid w:val="00994E19"/>
    <w:pPr>
      <w:numPr>
        <w:numId w:val="3"/>
      </w:numPr>
    </w:pPr>
  </w:style>
  <w:style w:type="numbering" w:customStyle="1" w:styleId="Style5">
    <w:name w:val="Style5"/>
    <w:uiPriority w:val="99"/>
    <w:rsid w:val="00994E19"/>
    <w:pPr>
      <w:numPr>
        <w:numId w:val="4"/>
      </w:numPr>
    </w:pPr>
  </w:style>
  <w:style w:type="numbering" w:customStyle="1" w:styleId="Style6">
    <w:name w:val="Style6"/>
    <w:uiPriority w:val="99"/>
    <w:rsid w:val="00994E19"/>
    <w:pPr>
      <w:numPr>
        <w:numId w:val="5"/>
      </w:numPr>
    </w:pPr>
  </w:style>
  <w:style w:type="numbering" w:customStyle="1" w:styleId="Style7">
    <w:name w:val="Style7"/>
    <w:uiPriority w:val="99"/>
    <w:rsid w:val="00994E19"/>
    <w:pPr>
      <w:numPr>
        <w:numId w:val="6"/>
      </w:numPr>
    </w:pPr>
  </w:style>
  <w:style w:type="numbering" w:customStyle="1" w:styleId="Style8">
    <w:name w:val="Style8"/>
    <w:uiPriority w:val="99"/>
    <w:rsid w:val="00994E19"/>
    <w:pPr>
      <w:numPr>
        <w:numId w:val="7"/>
      </w:numPr>
    </w:pPr>
  </w:style>
  <w:style w:type="numbering" w:customStyle="1" w:styleId="Style9">
    <w:name w:val="Style9"/>
    <w:uiPriority w:val="99"/>
    <w:rsid w:val="00994E19"/>
    <w:pPr>
      <w:numPr>
        <w:numId w:val="8"/>
      </w:numPr>
    </w:pPr>
  </w:style>
  <w:style w:type="numbering" w:customStyle="1" w:styleId="Style10">
    <w:name w:val="Style10"/>
    <w:uiPriority w:val="99"/>
    <w:rsid w:val="00994E19"/>
    <w:pPr>
      <w:numPr>
        <w:numId w:val="9"/>
      </w:numPr>
    </w:pPr>
  </w:style>
  <w:style w:type="numbering" w:customStyle="1" w:styleId="Style11">
    <w:name w:val="Style11"/>
    <w:uiPriority w:val="99"/>
    <w:rsid w:val="00994E19"/>
    <w:pPr>
      <w:numPr>
        <w:numId w:val="10"/>
      </w:numPr>
    </w:pPr>
  </w:style>
  <w:style w:type="numbering" w:customStyle="1" w:styleId="Style12">
    <w:name w:val="Style12"/>
    <w:uiPriority w:val="99"/>
    <w:rsid w:val="00994E19"/>
    <w:pPr>
      <w:numPr>
        <w:numId w:val="11"/>
      </w:numPr>
    </w:pPr>
  </w:style>
  <w:style w:type="numbering" w:customStyle="1" w:styleId="Style13">
    <w:name w:val="Style13"/>
    <w:uiPriority w:val="99"/>
    <w:rsid w:val="00994E19"/>
    <w:pPr>
      <w:numPr>
        <w:numId w:val="12"/>
      </w:numPr>
    </w:pPr>
  </w:style>
  <w:style w:type="paragraph" w:styleId="Footer">
    <w:name w:val="footer"/>
    <w:basedOn w:val="Normal"/>
    <w:link w:val="FooterChar"/>
    <w:uiPriority w:val="99"/>
    <w:rsid w:val="0063154E"/>
    <w:pPr>
      <w:tabs>
        <w:tab w:val="center" w:pos="4513"/>
        <w:tab w:val="right" w:pos="9026"/>
      </w:tabs>
      <w:spacing w:after="0" w:line="240" w:lineRule="auto"/>
    </w:pPr>
    <w:rPr>
      <w:rFonts w:eastAsia="Times New Roman"/>
      <w:szCs w:val="28"/>
    </w:rPr>
  </w:style>
  <w:style w:type="character" w:customStyle="1" w:styleId="FooterChar">
    <w:name w:val="Footer Char"/>
    <w:basedOn w:val="DefaultParagraphFont"/>
    <w:link w:val="Footer"/>
    <w:uiPriority w:val="99"/>
    <w:rsid w:val="0063154E"/>
    <w:rPr>
      <w:rFonts w:eastAsia="Times New Roman" w:cs="Times New Roman"/>
      <w:szCs w:val="28"/>
      <w:lang w:val="en-US"/>
    </w:rPr>
  </w:style>
  <w:style w:type="paragraph" w:styleId="Header">
    <w:name w:val="header"/>
    <w:basedOn w:val="Normal"/>
    <w:link w:val="HeaderChar"/>
    <w:uiPriority w:val="99"/>
    <w:unhideWhenUsed/>
    <w:rsid w:val="001516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16E8"/>
    <w:rPr>
      <w:rFonts w:eastAsia="Calibri" w:cs="Times New Roman"/>
      <w:lang w:val="en-US"/>
    </w:rPr>
  </w:style>
  <w:style w:type="paragraph" w:styleId="BodyTextIndent">
    <w:name w:val="Body Text Indent"/>
    <w:basedOn w:val="Normal"/>
    <w:link w:val="BodyTextIndentChar"/>
    <w:rsid w:val="00F1054F"/>
    <w:pPr>
      <w:spacing w:after="120" w:line="240" w:lineRule="auto"/>
      <w:ind w:left="360"/>
    </w:pPr>
    <w:rPr>
      <w:rFonts w:eastAsia="Batang"/>
      <w:sz w:val="24"/>
      <w:szCs w:val="24"/>
      <w:lang w:val="vi-VN" w:eastAsia="ko-KR"/>
    </w:rPr>
  </w:style>
  <w:style w:type="character" w:customStyle="1" w:styleId="BodyTextIndentChar">
    <w:name w:val="Body Text Indent Char"/>
    <w:basedOn w:val="DefaultParagraphFont"/>
    <w:link w:val="BodyTextIndent"/>
    <w:rsid w:val="00F1054F"/>
    <w:rPr>
      <w:rFonts w:eastAsia="Batang" w:cs="Times New Roman"/>
      <w:sz w:val="24"/>
      <w:szCs w:val="24"/>
      <w:lang w:eastAsia="ko-KR"/>
    </w:rPr>
  </w:style>
  <w:style w:type="paragraph" w:styleId="NormalWeb">
    <w:name w:val="Normal (Web)"/>
    <w:aliases w:val="Char Char Char,Normal (Web) Char Char Char Char Char"/>
    <w:basedOn w:val="Normal"/>
    <w:link w:val="NormalWebChar"/>
    <w:uiPriority w:val="99"/>
    <w:unhideWhenUsed/>
    <w:rsid w:val="00B43BBE"/>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B43BBE"/>
    <w:rPr>
      <w:b/>
      <w:bCs/>
    </w:rPr>
  </w:style>
  <w:style w:type="paragraph" w:styleId="FootnoteText">
    <w:name w:val="footnote text"/>
    <w:basedOn w:val="Normal"/>
    <w:link w:val="FootnoteTextChar"/>
    <w:uiPriority w:val="99"/>
    <w:semiHidden/>
    <w:unhideWhenUsed/>
    <w:rsid w:val="008431EE"/>
    <w:pPr>
      <w:spacing w:after="0" w:line="240" w:lineRule="auto"/>
    </w:pPr>
    <w:rPr>
      <w:rFonts w:eastAsia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8431EE"/>
    <w:rPr>
      <w:kern w:val="2"/>
      <w:sz w:val="20"/>
      <w:szCs w:val="20"/>
      <w:lang w:val="en-US"/>
      <w14:ligatures w14:val="standardContextual"/>
    </w:rPr>
  </w:style>
  <w:style w:type="character" w:styleId="FootnoteReference">
    <w:name w:val="footnote reference"/>
    <w:basedOn w:val="DefaultParagraphFont"/>
    <w:unhideWhenUsed/>
    <w:rsid w:val="008431EE"/>
    <w:rPr>
      <w:vertAlign w:val="superscript"/>
    </w:rPr>
  </w:style>
  <w:style w:type="character" w:customStyle="1" w:styleId="NormalWebChar">
    <w:name w:val="Normal (Web) Char"/>
    <w:aliases w:val="Char Char Char Char,Normal (Web) Char Char Char Char Char Char"/>
    <w:link w:val="NormalWeb"/>
    <w:uiPriority w:val="99"/>
    <w:locked/>
    <w:rsid w:val="008431EE"/>
    <w:rPr>
      <w:rFonts w:eastAsia="Times New Roman" w:cs="Times New Roman"/>
      <w:sz w:val="24"/>
      <w:szCs w:val="24"/>
      <w:lang w:val="en-US"/>
    </w:rPr>
  </w:style>
  <w:style w:type="paragraph" w:customStyle="1" w:styleId="Char4">
    <w:name w:val="Char4"/>
    <w:basedOn w:val="Normal"/>
    <w:semiHidden/>
    <w:rsid w:val="008431EE"/>
    <w:pPr>
      <w:spacing w:after="160" w:line="240" w:lineRule="exact"/>
    </w:pPr>
    <w:rPr>
      <w:rFonts w:ascii="Arial" w:eastAsia="Times New Roman" w:hAnsi="Arial" w:cs="Arial"/>
      <w:sz w:val="22"/>
    </w:rPr>
  </w:style>
  <w:style w:type="character" w:customStyle="1" w:styleId="Heading1Char">
    <w:name w:val="Heading 1 Char"/>
    <w:basedOn w:val="DefaultParagraphFont"/>
    <w:link w:val="Heading1"/>
    <w:rsid w:val="007424B0"/>
    <w:rPr>
      <w:rFonts w:eastAsia="Times New Roman" w:cs="Times New Roman"/>
      <w:b/>
      <w:bCs/>
      <w:color w:val="000080"/>
      <w:szCs w:val="24"/>
    </w:rPr>
  </w:style>
  <w:style w:type="character" w:styleId="Hyperlink">
    <w:name w:val="Hyperlink"/>
    <w:basedOn w:val="DefaultParagraphFont"/>
    <w:uiPriority w:val="99"/>
    <w:semiHidden/>
    <w:unhideWhenUsed/>
    <w:rsid w:val="00023E28"/>
    <w:rPr>
      <w:color w:val="0000FF"/>
      <w:u w:val="single"/>
    </w:rPr>
  </w:style>
  <w:style w:type="character" w:customStyle="1" w:styleId="demuc4">
    <w:name w:val="demuc4"/>
    <w:basedOn w:val="DefaultParagraphFont"/>
    <w:rsid w:val="002C4CDF"/>
  </w:style>
  <w:style w:type="character" w:customStyle="1" w:styleId="doclink">
    <w:name w:val="doclink"/>
    <w:basedOn w:val="DefaultParagraphFont"/>
    <w:rsid w:val="008860B8"/>
  </w:style>
  <w:style w:type="character" w:styleId="Emphasis">
    <w:name w:val="Emphasis"/>
    <w:basedOn w:val="DefaultParagraphFont"/>
    <w:uiPriority w:val="20"/>
    <w:qFormat/>
    <w:rsid w:val="000867FD"/>
    <w:rPr>
      <w:i/>
      <w:iCs/>
    </w:rPr>
  </w:style>
  <w:style w:type="character" w:customStyle="1" w:styleId="text-link">
    <w:name w:val="text-link"/>
    <w:basedOn w:val="DefaultParagraphFont"/>
    <w:rsid w:val="00941DEF"/>
  </w:style>
  <w:style w:type="character" w:customStyle="1" w:styleId="fontstyle01">
    <w:name w:val="fontstyle01"/>
    <w:rsid w:val="000713DE"/>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2D1F0E"/>
    <w:pPr>
      <w:ind w:left="720"/>
      <w:contextualSpacing/>
    </w:pPr>
  </w:style>
  <w:style w:type="paragraph" w:styleId="BalloonText">
    <w:name w:val="Balloon Text"/>
    <w:basedOn w:val="Normal"/>
    <w:link w:val="BalloonTextChar"/>
    <w:uiPriority w:val="99"/>
    <w:semiHidden/>
    <w:unhideWhenUsed/>
    <w:rsid w:val="005647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714"/>
    <w:rPr>
      <w:rFonts w:ascii="Tahoma" w:eastAsia="Calibri" w:hAnsi="Tahoma" w:cs="Tahoma"/>
      <w:sz w:val="16"/>
      <w:szCs w:val="16"/>
      <w:lang w:val="en-US"/>
    </w:rPr>
  </w:style>
  <w:style w:type="character" w:customStyle="1" w:styleId="whitespace-normal">
    <w:name w:val="whitespace-normal"/>
    <w:basedOn w:val="DefaultParagraphFont"/>
    <w:rsid w:val="007F3BC0"/>
  </w:style>
  <w:style w:type="paragraph" w:customStyle="1" w:styleId="isselectedend">
    <w:name w:val="isselectedend"/>
    <w:basedOn w:val="Normal"/>
    <w:rsid w:val="005B5A07"/>
    <w:pPr>
      <w:spacing w:before="100" w:beforeAutospacing="1" w:after="100" w:afterAutospacing="1" w:line="240" w:lineRule="auto"/>
    </w:pPr>
    <w:rPr>
      <w:rFonts w:eastAsia="Times New Roman"/>
      <w:sz w:val="24"/>
      <w:szCs w:val="24"/>
    </w:rPr>
  </w:style>
  <w:style w:type="character" w:customStyle="1" w:styleId="noi-dung-tham-chieu">
    <w:name w:val="noi-dung-tham-chieu"/>
    <w:basedOn w:val="DefaultParagraphFont"/>
    <w:rsid w:val="006C5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19143">
      <w:bodyDiv w:val="1"/>
      <w:marLeft w:val="0"/>
      <w:marRight w:val="0"/>
      <w:marTop w:val="0"/>
      <w:marBottom w:val="0"/>
      <w:divBdr>
        <w:top w:val="none" w:sz="0" w:space="0" w:color="auto"/>
        <w:left w:val="none" w:sz="0" w:space="0" w:color="auto"/>
        <w:bottom w:val="none" w:sz="0" w:space="0" w:color="auto"/>
        <w:right w:val="none" w:sz="0" w:space="0" w:color="auto"/>
      </w:divBdr>
      <w:divsChild>
        <w:div w:id="1443065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604466">
      <w:bodyDiv w:val="1"/>
      <w:marLeft w:val="0"/>
      <w:marRight w:val="0"/>
      <w:marTop w:val="0"/>
      <w:marBottom w:val="0"/>
      <w:divBdr>
        <w:top w:val="none" w:sz="0" w:space="0" w:color="auto"/>
        <w:left w:val="none" w:sz="0" w:space="0" w:color="auto"/>
        <w:bottom w:val="none" w:sz="0" w:space="0" w:color="auto"/>
        <w:right w:val="none" w:sz="0" w:space="0" w:color="auto"/>
      </w:divBdr>
    </w:div>
    <w:div w:id="89279111">
      <w:bodyDiv w:val="1"/>
      <w:marLeft w:val="0"/>
      <w:marRight w:val="0"/>
      <w:marTop w:val="0"/>
      <w:marBottom w:val="0"/>
      <w:divBdr>
        <w:top w:val="none" w:sz="0" w:space="0" w:color="auto"/>
        <w:left w:val="none" w:sz="0" w:space="0" w:color="auto"/>
        <w:bottom w:val="none" w:sz="0" w:space="0" w:color="auto"/>
        <w:right w:val="none" w:sz="0" w:space="0" w:color="auto"/>
      </w:divBdr>
    </w:div>
    <w:div w:id="101849284">
      <w:bodyDiv w:val="1"/>
      <w:marLeft w:val="0"/>
      <w:marRight w:val="0"/>
      <w:marTop w:val="0"/>
      <w:marBottom w:val="0"/>
      <w:divBdr>
        <w:top w:val="none" w:sz="0" w:space="0" w:color="auto"/>
        <w:left w:val="none" w:sz="0" w:space="0" w:color="auto"/>
        <w:bottom w:val="none" w:sz="0" w:space="0" w:color="auto"/>
        <w:right w:val="none" w:sz="0" w:space="0" w:color="auto"/>
      </w:divBdr>
      <w:divsChild>
        <w:div w:id="903490383">
          <w:marLeft w:val="0"/>
          <w:marRight w:val="0"/>
          <w:marTop w:val="120"/>
          <w:marBottom w:val="120"/>
          <w:divBdr>
            <w:top w:val="none" w:sz="0" w:space="0" w:color="auto"/>
            <w:left w:val="none" w:sz="0" w:space="0" w:color="auto"/>
            <w:bottom w:val="none" w:sz="0" w:space="0" w:color="auto"/>
            <w:right w:val="none" w:sz="0" w:space="0" w:color="auto"/>
          </w:divBdr>
          <w:divsChild>
            <w:div w:id="1971015146">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401027529">
          <w:marLeft w:val="0"/>
          <w:marRight w:val="0"/>
          <w:marTop w:val="120"/>
          <w:marBottom w:val="120"/>
          <w:divBdr>
            <w:top w:val="none" w:sz="0" w:space="0" w:color="auto"/>
            <w:left w:val="none" w:sz="0" w:space="0" w:color="auto"/>
            <w:bottom w:val="none" w:sz="0" w:space="0" w:color="auto"/>
            <w:right w:val="none" w:sz="0" w:space="0" w:color="auto"/>
          </w:divBdr>
        </w:div>
      </w:divsChild>
    </w:div>
    <w:div w:id="304049905">
      <w:bodyDiv w:val="1"/>
      <w:marLeft w:val="0"/>
      <w:marRight w:val="0"/>
      <w:marTop w:val="0"/>
      <w:marBottom w:val="0"/>
      <w:divBdr>
        <w:top w:val="none" w:sz="0" w:space="0" w:color="auto"/>
        <w:left w:val="none" w:sz="0" w:space="0" w:color="auto"/>
        <w:bottom w:val="none" w:sz="0" w:space="0" w:color="auto"/>
        <w:right w:val="none" w:sz="0" w:space="0" w:color="auto"/>
      </w:divBdr>
      <w:divsChild>
        <w:div w:id="1106660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877651">
      <w:bodyDiv w:val="1"/>
      <w:marLeft w:val="0"/>
      <w:marRight w:val="0"/>
      <w:marTop w:val="0"/>
      <w:marBottom w:val="0"/>
      <w:divBdr>
        <w:top w:val="none" w:sz="0" w:space="0" w:color="auto"/>
        <w:left w:val="none" w:sz="0" w:space="0" w:color="auto"/>
        <w:bottom w:val="none" w:sz="0" w:space="0" w:color="auto"/>
        <w:right w:val="none" w:sz="0" w:space="0" w:color="auto"/>
      </w:divBdr>
    </w:div>
    <w:div w:id="626742998">
      <w:bodyDiv w:val="1"/>
      <w:marLeft w:val="0"/>
      <w:marRight w:val="0"/>
      <w:marTop w:val="0"/>
      <w:marBottom w:val="0"/>
      <w:divBdr>
        <w:top w:val="none" w:sz="0" w:space="0" w:color="auto"/>
        <w:left w:val="none" w:sz="0" w:space="0" w:color="auto"/>
        <w:bottom w:val="none" w:sz="0" w:space="0" w:color="auto"/>
        <w:right w:val="none" w:sz="0" w:space="0" w:color="auto"/>
      </w:divBdr>
      <w:divsChild>
        <w:div w:id="775447613">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637999826">
      <w:bodyDiv w:val="1"/>
      <w:marLeft w:val="0"/>
      <w:marRight w:val="0"/>
      <w:marTop w:val="0"/>
      <w:marBottom w:val="0"/>
      <w:divBdr>
        <w:top w:val="none" w:sz="0" w:space="0" w:color="auto"/>
        <w:left w:val="none" w:sz="0" w:space="0" w:color="auto"/>
        <w:bottom w:val="none" w:sz="0" w:space="0" w:color="auto"/>
        <w:right w:val="none" w:sz="0" w:space="0" w:color="auto"/>
      </w:divBdr>
    </w:div>
    <w:div w:id="681278579">
      <w:bodyDiv w:val="1"/>
      <w:marLeft w:val="0"/>
      <w:marRight w:val="0"/>
      <w:marTop w:val="0"/>
      <w:marBottom w:val="0"/>
      <w:divBdr>
        <w:top w:val="none" w:sz="0" w:space="0" w:color="auto"/>
        <w:left w:val="none" w:sz="0" w:space="0" w:color="auto"/>
        <w:bottom w:val="none" w:sz="0" w:space="0" w:color="auto"/>
        <w:right w:val="none" w:sz="0" w:space="0" w:color="auto"/>
      </w:divBdr>
    </w:div>
    <w:div w:id="719591553">
      <w:bodyDiv w:val="1"/>
      <w:marLeft w:val="0"/>
      <w:marRight w:val="0"/>
      <w:marTop w:val="0"/>
      <w:marBottom w:val="0"/>
      <w:divBdr>
        <w:top w:val="none" w:sz="0" w:space="0" w:color="auto"/>
        <w:left w:val="none" w:sz="0" w:space="0" w:color="auto"/>
        <w:bottom w:val="none" w:sz="0" w:space="0" w:color="auto"/>
        <w:right w:val="none" w:sz="0" w:space="0" w:color="auto"/>
      </w:divBdr>
    </w:div>
    <w:div w:id="725641962">
      <w:bodyDiv w:val="1"/>
      <w:marLeft w:val="0"/>
      <w:marRight w:val="0"/>
      <w:marTop w:val="0"/>
      <w:marBottom w:val="0"/>
      <w:divBdr>
        <w:top w:val="none" w:sz="0" w:space="0" w:color="auto"/>
        <w:left w:val="none" w:sz="0" w:space="0" w:color="auto"/>
        <w:bottom w:val="none" w:sz="0" w:space="0" w:color="auto"/>
        <w:right w:val="none" w:sz="0" w:space="0" w:color="auto"/>
      </w:divBdr>
    </w:div>
    <w:div w:id="749695512">
      <w:bodyDiv w:val="1"/>
      <w:marLeft w:val="0"/>
      <w:marRight w:val="0"/>
      <w:marTop w:val="0"/>
      <w:marBottom w:val="0"/>
      <w:divBdr>
        <w:top w:val="none" w:sz="0" w:space="0" w:color="auto"/>
        <w:left w:val="none" w:sz="0" w:space="0" w:color="auto"/>
        <w:bottom w:val="none" w:sz="0" w:space="0" w:color="auto"/>
        <w:right w:val="none" w:sz="0" w:space="0" w:color="auto"/>
      </w:divBdr>
    </w:div>
    <w:div w:id="824129411">
      <w:bodyDiv w:val="1"/>
      <w:marLeft w:val="0"/>
      <w:marRight w:val="0"/>
      <w:marTop w:val="0"/>
      <w:marBottom w:val="0"/>
      <w:divBdr>
        <w:top w:val="none" w:sz="0" w:space="0" w:color="auto"/>
        <w:left w:val="none" w:sz="0" w:space="0" w:color="auto"/>
        <w:bottom w:val="none" w:sz="0" w:space="0" w:color="auto"/>
        <w:right w:val="none" w:sz="0" w:space="0" w:color="auto"/>
      </w:divBdr>
    </w:div>
    <w:div w:id="1116096443">
      <w:bodyDiv w:val="1"/>
      <w:marLeft w:val="0"/>
      <w:marRight w:val="0"/>
      <w:marTop w:val="0"/>
      <w:marBottom w:val="0"/>
      <w:divBdr>
        <w:top w:val="none" w:sz="0" w:space="0" w:color="auto"/>
        <w:left w:val="none" w:sz="0" w:space="0" w:color="auto"/>
        <w:bottom w:val="none" w:sz="0" w:space="0" w:color="auto"/>
        <w:right w:val="none" w:sz="0" w:space="0" w:color="auto"/>
      </w:divBdr>
      <w:divsChild>
        <w:div w:id="643462311">
          <w:marLeft w:val="0"/>
          <w:marRight w:val="0"/>
          <w:marTop w:val="120"/>
          <w:marBottom w:val="120"/>
          <w:divBdr>
            <w:top w:val="none" w:sz="0" w:space="0" w:color="auto"/>
            <w:left w:val="none" w:sz="0" w:space="0" w:color="auto"/>
            <w:bottom w:val="none" w:sz="0" w:space="0" w:color="auto"/>
            <w:right w:val="none" w:sz="0" w:space="0" w:color="auto"/>
          </w:divBdr>
          <w:divsChild>
            <w:div w:id="1652520235">
              <w:marLeft w:val="0"/>
              <w:marRight w:val="0"/>
              <w:marTop w:val="0"/>
              <w:marBottom w:val="0"/>
              <w:divBdr>
                <w:top w:val="none" w:sz="0" w:space="0" w:color="auto"/>
                <w:left w:val="none" w:sz="0" w:space="0" w:color="auto"/>
                <w:bottom w:val="none" w:sz="0" w:space="0" w:color="auto"/>
                <w:right w:val="none" w:sz="0" w:space="0" w:color="auto"/>
              </w:divBdr>
            </w:div>
          </w:divsChild>
        </w:div>
        <w:div w:id="342706847">
          <w:marLeft w:val="0"/>
          <w:marRight w:val="0"/>
          <w:marTop w:val="120"/>
          <w:marBottom w:val="120"/>
          <w:divBdr>
            <w:top w:val="none" w:sz="0" w:space="0" w:color="auto"/>
            <w:left w:val="none" w:sz="0" w:space="0" w:color="auto"/>
            <w:bottom w:val="none" w:sz="0" w:space="0" w:color="auto"/>
            <w:right w:val="none" w:sz="0" w:space="0" w:color="auto"/>
          </w:divBdr>
          <w:divsChild>
            <w:div w:id="139751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10861">
      <w:bodyDiv w:val="1"/>
      <w:marLeft w:val="0"/>
      <w:marRight w:val="0"/>
      <w:marTop w:val="0"/>
      <w:marBottom w:val="0"/>
      <w:divBdr>
        <w:top w:val="none" w:sz="0" w:space="0" w:color="auto"/>
        <w:left w:val="none" w:sz="0" w:space="0" w:color="auto"/>
        <w:bottom w:val="none" w:sz="0" w:space="0" w:color="auto"/>
        <w:right w:val="none" w:sz="0" w:space="0" w:color="auto"/>
      </w:divBdr>
      <w:divsChild>
        <w:div w:id="1264845329">
          <w:marLeft w:val="0"/>
          <w:marRight w:val="0"/>
          <w:marTop w:val="120"/>
          <w:marBottom w:val="120"/>
          <w:divBdr>
            <w:top w:val="none" w:sz="0" w:space="0" w:color="auto"/>
            <w:left w:val="none" w:sz="0" w:space="0" w:color="auto"/>
            <w:bottom w:val="none" w:sz="0" w:space="0" w:color="auto"/>
            <w:right w:val="none" w:sz="0" w:space="0" w:color="auto"/>
          </w:divBdr>
        </w:div>
      </w:divsChild>
    </w:div>
    <w:div w:id="1154907466">
      <w:bodyDiv w:val="1"/>
      <w:marLeft w:val="0"/>
      <w:marRight w:val="0"/>
      <w:marTop w:val="0"/>
      <w:marBottom w:val="0"/>
      <w:divBdr>
        <w:top w:val="none" w:sz="0" w:space="0" w:color="auto"/>
        <w:left w:val="none" w:sz="0" w:space="0" w:color="auto"/>
        <w:bottom w:val="none" w:sz="0" w:space="0" w:color="auto"/>
        <w:right w:val="none" w:sz="0" w:space="0" w:color="auto"/>
      </w:divBdr>
      <w:divsChild>
        <w:div w:id="143932722">
          <w:marLeft w:val="0"/>
          <w:marRight w:val="0"/>
          <w:marTop w:val="120"/>
          <w:marBottom w:val="120"/>
          <w:divBdr>
            <w:top w:val="none" w:sz="0" w:space="0" w:color="auto"/>
            <w:left w:val="none" w:sz="0" w:space="0" w:color="auto"/>
            <w:bottom w:val="none" w:sz="0" w:space="0" w:color="auto"/>
            <w:right w:val="none" w:sz="0" w:space="0" w:color="auto"/>
          </w:divBdr>
        </w:div>
        <w:div w:id="1852646508">
          <w:marLeft w:val="0"/>
          <w:marRight w:val="0"/>
          <w:marTop w:val="120"/>
          <w:marBottom w:val="120"/>
          <w:divBdr>
            <w:top w:val="none" w:sz="0" w:space="0" w:color="auto"/>
            <w:left w:val="none" w:sz="0" w:space="0" w:color="auto"/>
            <w:bottom w:val="none" w:sz="0" w:space="0" w:color="auto"/>
            <w:right w:val="none" w:sz="0" w:space="0" w:color="auto"/>
          </w:divBdr>
        </w:div>
      </w:divsChild>
    </w:div>
    <w:div w:id="1174809007">
      <w:bodyDiv w:val="1"/>
      <w:marLeft w:val="0"/>
      <w:marRight w:val="0"/>
      <w:marTop w:val="0"/>
      <w:marBottom w:val="0"/>
      <w:divBdr>
        <w:top w:val="none" w:sz="0" w:space="0" w:color="auto"/>
        <w:left w:val="none" w:sz="0" w:space="0" w:color="auto"/>
        <w:bottom w:val="none" w:sz="0" w:space="0" w:color="auto"/>
        <w:right w:val="none" w:sz="0" w:space="0" w:color="auto"/>
      </w:divBdr>
    </w:div>
    <w:div w:id="1265767701">
      <w:bodyDiv w:val="1"/>
      <w:marLeft w:val="0"/>
      <w:marRight w:val="0"/>
      <w:marTop w:val="0"/>
      <w:marBottom w:val="0"/>
      <w:divBdr>
        <w:top w:val="none" w:sz="0" w:space="0" w:color="auto"/>
        <w:left w:val="none" w:sz="0" w:space="0" w:color="auto"/>
        <w:bottom w:val="none" w:sz="0" w:space="0" w:color="auto"/>
        <w:right w:val="none" w:sz="0" w:space="0" w:color="auto"/>
      </w:divBdr>
    </w:div>
    <w:div w:id="1327703517">
      <w:bodyDiv w:val="1"/>
      <w:marLeft w:val="0"/>
      <w:marRight w:val="0"/>
      <w:marTop w:val="0"/>
      <w:marBottom w:val="0"/>
      <w:divBdr>
        <w:top w:val="none" w:sz="0" w:space="0" w:color="auto"/>
        <w:left w:val="none" w:sz="0" w:space="0" w:color="auto"/>
        <w:bottom w:val="none" w:sz="0" w:space="0" w:color="auto"/>
        <w:right w:val="none" w:sz="0" w:space="0" w:color="auto"/>
      </w:divBdr>
      <w:divsChild>
        <w:div w:id="434906880">
          <w:marLeft w:val="0"/>
          <w:marRight w:val="0"/>
          <w:marTop w:val="120"/>
          <w:marBottom w:val="120"/>
          <w:divBdr>
            <w:top w:val="none" w:sz="0" w:space="0" w:color="auto"/>
            <w:left w:val="none" w:sz="0" w:space="0" w:color="auto"/>
            <w:bottom w:val="none" w:sz="0" w:space="0" w:color="auto"/>
            <w:right w:val="none" w:sz="0" w:space="0" w:color="auto"/>
          </w:divBdr>
          <w:divsChild>
            <w:div w:id="1000280353">
              <w:marLeft w:val="0"/>
              <w:marRight w:val="0"/>
              <w:marTop w:val="0"/>
              <w:marBottom w:val="0"/>
              <w:divBdr>
                <w:top w:val="single" w:sz="6" w:space="9" w:color="FDC689"/>
                <w:left w:val="single" w:sz="6" w:space="9" w:color="FDC689"/>
                <w:bottom w:val="single" w:sz="6" w:space="9" w:color="FDC689"/>
                <w:right w:val="single" w:sz="6" w:space="9" w:color="FDC689"/>
              </w:divBdr>
            </w:div>
          </w:divsChild>
        </w:div>
      </w:divsChild>
    </w:div>
    <w:div w:id="1410497232">
      <w:bodyDiv w:val="1"/>
      <w:marLeft w:val="0"/>
      <w:marRight w:val="0"/>
      <w:marTop w:val="0"/>
      <w:marBottom w:val="0"/>
      <w:divBdr>
        <w:top w:val="none" w:sz="0" w:space="0" w:color="auto"/>
        <w:left w:val="none" w:sz="0" w:space="0" w:color="auto"/>
        <w:bottom w:val="none" w:sz="0" w:space="0" w:color="auto"/>
        <w:right w:val="none" w:sz="0" w:space="0" w:color="auto"/>
      </w:divBdr>
    </w:div>
    <w:div w:id="1501694954">
      <w:bodyDiv w:val="1"/>
      <w:marLeft w:val="0"/>
      <w:marRight w:val="0"/>
      <w:marTop w:val="0"/>
      <w:marBottom w:val="0"/>
      <w:divBdr>
        <w:top w:val="none" w:sz="0" w:space="0" w:color="auto"/>
        <w:left w:val="none" w:sz="0" w:space="0" w:color="auto"/>
        <w:bottom w:val="none" w:sz="0" w:space="0" w:color="auto"/>
        <w:right w:val="none" w:sz="0" w:space="0" w:color="auto"/>
      </w:divBdr>
    </w:div>
    <w:div w:id="1527672403">
      <w:bodyDiv w:val="1"/>
      <w:marLeft w:val="0"/>
      <w:marRight w:val="0"/>
      <w:marTop w:val="0"/>
      <w:marBottom w:val="0"/>
      <w:divBdr>
        <w:top w:val="none" w:sz="0" w:space="0" w:color="auto"/>
        <w:left w:val="none" w:sz="0" w:space="0" w:color="auto"/>
        <w:bottom w:val="none" w:sz="0" w:space="0" w:color="auto"/>
        <w:right w:val="none" w:sz="0" w:space="0" w:color="auto"/>
      </w:divBdr>
      <w:divsChild>
        <w:div w:id="1848472247">
          <w:marLeft w:val="0"/>
          <w:marRight w:val="0"/>
          <w:marTop w:val="120"/>
          <w:marBottom w:val="120"/>
          <w:divBdr>
            <w:top w:val="none" w:sz="0" w:space="0" w:color="auto"/>
            <w:left w:val="none" w:sz="0" w:space="0" w:color="auto"/>
            <w:bottom w:val="none" w:sz="0" w:space="0" w:color="auto"/>
            <w:right w:val="none" w:sz="0" w:space="0" w:color="auto"/>
          </w:divBdr>
          <w:divsChild>
            <w:div w:id="342171303">
              <w:marLeft w:val="0"/>
              <w:marRight w:val="0"/>
              <w:marTop w:val="0"/>
              <w:marBottom w:val="0"/>
              <w:divBdr>
                <w:top w:val="none" w:sz="0" w:space="0" w:color="auto"/>
                <w:left w:val="none" w:sz="0" w:space="0" w:color="auto"/>
                <w:bottom w:val="none" w:sz="0" w:space="0" w:color="auto"/>
                <w:right w:val="none" w:sz="0" w:space="0" w:color="auto"/>
              </w:divBdr>
            </w:div>
          </w:divsChild>
        </w:div>
        <w:div w:id="1934627583">
          <w:marLeft w:val="0"/>
          <w:marRight w:val="0"/>
          <w:marTop w:val="120"/>
          <w:marBottom w:val="120"/>
          <w:divBdr>
            <w:top w:val="none" w:sz="0" w:space="0" w:color="auto"/>
            <w:left w:val="none" w:sz="0" w:space="0" w:color="auto"/>
            <w:bottom w:val="none" w:sz="0" w:space="0" w:color="auto"/>
            <w:right w:val="none" w:sz="0" w:space="0" w:color="auto"/>
          </w:divBdr>
          <w:divsChild>
            <w:div w:id="2022006216">
              <w:marLeft w:val="0"/>
              <w:marRight w:val="0"/>
              <w:marTop w:val="0"/>
              <w:marBottom w:val="0"/>
              <w:divBdr>
                <w:top w:val="none" w:sz="0" w:space="0" w:color="auto"/>
                <w:left w:val="none" w:sz="0" w:space="0" w:color="auto"/>
                <w:bottom w:val="none" w:sz="0" w:space="0" w:color="auto"/>
                <w:right w:val="none" w:sz="0" w:space="0" w:color="auto"/>
              </w:divBdr>
            </w:div>
          </w:divsChild>
        </w:div>
        <w:div w:id="630785509">
          <w:marLeft w:val="0"/>
          <w:marRight w:val="0"/>
          <w:marTop w:val="120"/>
          <w:marBottom w:val="120"/>
          <w:divBdr>
            <w:top w:val="none" w:sz="0" w:space="0" w:color="auto"/>
            <w:left w:val="none" w:sz="0" w:space="0" w:color="auto"/>
            <w:bottom w:val="none" w:sz="0" w:space="0" w:color="auto"/>
            <w:right w:val="none" w:sz="0" w:space="0" w:color="auto"/>
          </w:divBdr>
          <w:divsChild>
            <w:div w:id="1180239576">
              <w:marLeft w:val="0"/>
              <w:marRight w:val="0"/>
              <w:marTop w:val="0"/>
              <w:marBottom w:val="0"/>
              <w:divBdr>
                <w:top w:val="none" w:sz="0" w:space="0" w:color="auto"/>
                <w:left w:val="none" w:sz="0" w:space="0" w:color="auto"/>
                <w:bottom w:val="none" w:sz="0" w:space="0" w:color="auto"/>
                <w:right w:val="none" w:sz="0" w:space="0" w:color="auto"/>
              </w:divBdr>
            </w:div>
          </w:divsChild>
        </w:div>
        <w:div w:id="1865745814">
          <w:marLeft w:val="0"/>
          <w:marRight w:val="0"/>
          <w:marTop w:val="120"/>
          <w:marBottom w:val="120"/>
          <w:divBdr>
            <w:top w:val="none" w:sz="0" w:space="0" w:color="auto"/>
            <w:left w:val="none" w:sz="0" w:space="0" w:color="auto"/>
            <w:bottom w:val="none" w:sz="0" w:space="0" w:color="auto"/>
            <w:right w:val="none" w:sz="0" w:space="0" w:color="auto"/>
          </w:divBdr>
          <w:divsChild>
            <w:div w:id="102802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085404">
      <w:bodyDiv w:val="1"/>
      <w:marLeft w:val="0"/>
      <w:marRight w:val="0"/>
      <w:marTop w:val="0"/>
      <w:marBottom w:val="0"/>
      <w:divBdr>
        <w:top w:val="none" w:sz="0" w:space="0" w:color="auto"/>
        <w:left w:val="none" w:sz="0" w:space="0" w:color="auto"/>
        <w:bottom w:val="none" w:sz="0" w:space="0" w:color="auto"/>
        <w:right w:val="none" w:sz="0" w:space="0" w:color="auto"/>
      </w:divBdr>
    </w:div>
    <w:div w:id="1683779876">
      <w:bodyDiv w:val="1"/>
      <w:marLeft w:val="0"/>
      <w:marRight w:val="0"/>
      <w:marTop w:val="0"/>
      <w:marBottom w:val="0"/>
      <w:divBdr>
        <w:top w:val="none" w:sz="0" w:space="0" w:color="auto"/>
        <w:left w:val="none" w:sz="0" w:space="0" w:color="auto"/>
        <w:bottom w:val="none" w:sz="0" w:space="0" w:color="auto"/>
        <w:right w:val="none" w:sz="0" w:space="0" w:color="auto"/>
      </w:divBdr>
      <w:divsChild>
        <w:div w:id="412091189">
          <w:marLeft w:val="0"/>
          <w:marRight w:val="0"/>
          <w:marTop w:val="120"/>
          <w:marBottom w:val="120"/>
          <w:divBdr>
            <w:top w:val="none" w:sz="0" w:space="0" w:color="auto"/>
            <w:left w:val="none" w:sz="0" w:space="0" w:color="auto"/>
            <w:bottom w:val="none" w:sz="0" w:space="0" w:color="auto"/>
            <w:right w:val="none" w:sz="0" w:space="0" w:color="auto"/>
          </w:divBdr>
          <w:divsChild>
            <w:div w:id="1359355727">
              <w:marLeft w:val="0"/>
              <w:marRight w:val="0"/>
              <w:marTop w:val="0"/>
              <w:marBottom w:val="0"/>
              <w:divBdr>
                <w:top w:val="none" w:sz="0" w:space="0" w:color="auto"/>
                <w:left w:val="none" w:sz="0" w:space="0" w:color="auto"/>
                <w:bottom w:val="none" w:sz="0" w:space="0" w:color="auto"/>
                <w:right w:val="none" w:sz="0" w:space="0" w:color="auto"/>
              </w:divBdr>
            </w:div>
          </w:divsChild>
        </w:div>
        <w:div w:id="739979453">
          <w:marLeft w:val="0"/>
          <w:marRight w:val="0"/>
          <w:marTop w:val="120"/>
          <w:marBottom w:val="120"/>
          <w:divBdr>
            <w:top w:val="none" w:sz="0" w:space="0" w:color="auto"/>
            <w:left w:val="none" w:sz="0" w:space="0" w:color="auto"/>
            <w:bottom w:val="none" w:sz="0" w:space="0" w:color="auto"/>
            <w:right w:val="none" w:sz="0" w:space="0" w:color="auto"/>
          </w:divBdr>
          <w:divsChild>
            <w:div w:id="60346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18304">
      <w:bodyDiv w:val="1"/>
      <w:marLeft w:val="0"/>
      <w:marRight w:val="0"/>
      <w:marTop w:val="0"/>
      <w:marBottom w:val="0"/>
      <w:divBdr>
        <w:top w:val="none" w:sz="0" w:space="0" w:color="auto"/>
        <w:left w:val="none" w:sz="0" w:space="0" w:color="auto"/>
        <w:bottom w:val="none" w:sz="0" w:space="0" w:color="auto"/>
        <w:right w:val="none" w:sz="0" w:space="0" w:color="auto"/>
      </w:divBdr>
    </w:div>
    <w:div w:id="1729723098">
      <w:bodyDiv w:val="1"/>
      <w:marLeft w:val="0"/>
      <w:marRight w:val="0"/>
      <w:marTop w:val="0"/>
      <w:marBottom w:val="0"/>
      <w:divBdr>
        <w:top w:val="none" w:sz="0" w:space="0" w:color="auto"/>
        <w:left w:val="none" w:sz="0" w:space="0" w:color="auto"/>
        <w:bottom w:val="none" w:sz="0" w:space="0" w:color="auto"/>
        <w:right w:val="none" w:sz="0" w:space="0" w:color="auto"/>
      </w:divBdr>
      <w:divsChild>
        <w:div w:id="1550146746">
          <w:marLeft w:val="0"/>
          <w:marRight w:val="0"/>
          <w:marTop w:val="120"/>
          <w:marBottom w:val="120"/>
          <w:divBdr>
            <w:top w:val="none" w:sz="0" w:space="0" w:color="auto"/>
            <w:left w:val="none" w:sz="0" w:space="0" w:color="auto"/>
            <w:bottom w:val="none" w:sz="0" w:space="0" w:color="auto"/>
            <w:right w:val="none" w:sz="0" w:space="0" w:color="auto"/>
          </w:divBdr>
          <w:divsChild>
            <w:div w:id="460226201">
              <w:marLeft w:val="0"/>
              <w:marRight w:val="0"/>
              <w:marTop w:val="0"/>
              <w:marBottom w:val="0"/>
              <w:divBdr>
                <w:top w:val="single" w:sz="6" w:space="9" w:color="FDC689"/>
                <w:left w:val="single" w:sz="6" w:space="9" w:color="FDC689"/>
                <w:bottom w:val="single" w:sz="6" w:space="9" w:color="FDC689"/>
                <w:right w:val="single" w:sz="6" w:space="9" w:color="FDC689"/>
              </w:divBdr>
            </w:div>
          </w:divsChild>
        </w:div>
      </w:divsChild>
    </w:div>
    <w:div w:id="1733041935">
      <w:bodyDiv w:val="1"/>
      <w:marLeft w:val="0"/>
      <w:marRight w:val="0"/>
      <w:marTop w:val="0"/>
      <w:marBottom w:val="0"/>
      <w:divBdr>
        <w:top w:val="none" w:sz="0" w:space="0" w:color="auto"/>
        <w:left w:val="none" w:sz="0" w:space="0" w:color="auto"/>
        <w:bottom w:val="none" w:sz="0" w:space="0" w:color="auto"/>
        <w:right w:val="none" w:sz="0" w:space="0" w:color="auto"/>
      </w:divBdr>
    </w:div>
    <w:div w:id="1734426910">
      <w:bodyDiv w:val="1"/>
      <w:marLeft w:val="0"/>
      <w:marRight w:val="0"/>
      <w:marTop w:val="0"/>
      <w:marBottom w:val="0"/>
      <w:divBdr>
        <w:top w:val="none" w:sz="0" w:space="0" w:color="auto"/>
        <w:left w:val="none" w:sz="0" w:space="0" w:color="auto"/>
        <w:bottom w:val="none" w:sz="0" w:space="0" w:color="auto"/>
        <w:right w:val="none" w:sz="0" w:space="0" w:color="auto"/>
      </w:divBdr>
    </w:div>
    <w:div w:id="1753040779">
      <w:bodyDiv w:val="1"/>
      <w:marLeft w:val="0"/>
      <w:marRight w:val="0"/>
      <w:marTop w:val="0"/>
      <w:marBottom w:val="0"/>
      <w:divBdr>
        <w:top w:val="none" w:sz="0" w:space="0" w:color="auto"/>
        <w:left w:val="none" w:sz="0" w:space="0" w:color="auto"/>
        <w:bottom w:val="none" w:sz="0" w:space="0" w:color="auto"/>
        <w:right w:val="none" w:sz="0" w:space="0" w:color="auto"/>
      </w:divBdr>
      <w:divsChild>
        <w:div w:id="1885748074">
          <w:marLeft w:val="0"/>
          <w:marRight w:val="0"/>
          <w:marTop w:val="120"/>
          <w:marBottom w:val="120"/>
          <w:divBdr>
            <w:top w:val="none" w:sz="0" w:space="0" w:color="auto"/>
            <w:left w:val="none" w:sz="0" w:space="0" w:color="auto"/>
            <w:bottom w:val="none" w:sz="0" w:space="0" w:color="auto"/>
            <w:right w:val="none" w:sz="0" w:space="0" w:color="auto"/>
          </w:divBdr>
          <w:divsChild>
            <w:div w:id="408962456">
              <w:marLeft w:val="0"/>
              <w:marRight w:val="0"/>
              <w:marTop w:val="0"/>
              <w:marBottom w:val="0"/>
              <w:divBdr>
                <w:top w:val="none" w:sz="0" w:space="0" w:color="auto"/>
                <w:left w:val="none" w:sz="0" w:space="0" w:color="auto"/>
                <w:bottom w:val="none" w:sz="0" w:space="0" w:color="auto"/>
                <w:right w:val="none" w:sz="0" w:space="0" w:color="auto"/>
              </w:divBdr>
            </w:div>
          </w:divsChild>
        </w:div>
        <w:div w:id="539437055">
          <w:marLeft w:val="0"/>
          <w:marRight w:val="0"/>
          <w:marTop w:val="120"/>
          <w:marBottom w:val="120"/>
          <w:divBdr>
            <w:top w:val="none" w:sz="0" w:space="0" w:color="auto"/>
            <w:left w:val="none" w:sz="0" w:space="0" w:color="auto"/>
            <w:bottom w:val="none" w:sz="0" w:space="0" w:color="auto"/>
            <w:right w:val="none" w:sz="0" w:space="0" w:color="auto"/>
          </w:divBdr>
          <w:divsChild>
            <w:div w:id="2030984526">
              <w:marLeft w:val="0"/>
              <w:marRight w:val="0"/>
              <w:marTop w:val="0"/>
              <w:marBottom w:val="0"/>
              <w:divBdr>
                <w:top w:val="none" w:sz="0" w:space="0" w:color="auto"/>
                <w:left w:val="none" w:sz="0" w:space="0" w:color="auto"/>
                <w:bottom w:val="none" w:sz="0" w:space="0" w:color="auto"/>
                <w:right w:val="none" w:sz="0" w:space="0" w:color="auto"/>
              </w:divBdr>
            </w:div>
          </w:divsChild>
        </w:div>
        <w:div w:id="874972499">
          <w:marLeft w:val="0"/>
          <w:marRight w:val="0"/>
          <w:marTop w:val="120"/>
          <w:marBottom w:val="120"/>
          <w:divBdr>
            <w:top w:val="none" w:sz="0" w:space="0" w:color="auto"/>
            <w:left w:val="none" w:sz="0" w:space="0" w:color="auto"/>
            <w:bottom w:val="none" w:sz="0" w:space="0" w:color="auto"/>
            <w:right w:val="none" w:sz="0" w:space="0" w:color="auto"/>
          </w:divBdr>
          <w:divsChild>
            <w:div w:id="2079090973">
              <w:marLeft w:val="0"/>
              <w:marRight w:val="0"/>
              <w:marTop w:val="0"/>
              <w:marBottom w:val="0"/>
              <w:divBdr>
                <w:top w:val="none" w:sz="0" w:space="0" w:color="auto"/>
                <w:left w:val="none" w:sz="0" w:space="0" w:color="auto"/>
                <w:bottom w:val="none" w:sz="0" w:space="0" w:color="auto"/>
                <w:right w:val="none" w:sz="0" w:space="0" w:color="auto"/>
              </w:divBdr>
            </w:div>
          </w:divsChild>
        </w:div>
        <w:div w:id="1232158740">
          <w:marLeft w:val="0"/>
          <w:marRight w:val="0"/>
          <w:marTop w:val="120"/>
          <w:marBottom w:val="120"/>
          <w:divBdr>
            <w:top w:val="none" w:sz="0" w:space="0" w:color="auto"/>
            <w:left w:val="none" w:sz="0" w:space="0" w:color="auto"/>
            <w:bottom w:val="none" w:sz="0" w:space="0" w:color="auto"/>
            <w:right w:val="none" w:sz="0" w:space="0" w:color="auto"/>
          </w:divBdr>
          <w:divsChild>
            <w:div w:id="134709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79934">
      <w:bodyDiv w:val="1"/>
      <w:marLeft w:val="0"/>
      <w:marRight w:val="0"/>
      <w:marTop w:val="0"/>
      <w:marBottom w:val="0"/>
      <w:divBdr>
        <w:top w:val="none" w:sz="0" w:space="0" w:color="auto"/>
        <w:left w:val="none" w:sz="0" w:space="0" w:color="auto"/>
        <w:bottom w:val="none" w:sz="0" w:space="0" w:color="auto"/>
        <w:right w:val="none" w:sz="0" w:space="0" w:color="auto"/>
      </w:divBdr>
    </w:div>
    <w:div w:id="1762605508">
      <w:bodyDiv w:val="1"/>
      <w:marLeft w:val="0"/>
      <w:marRight w:val="0"/>
      <w:marTop w:val="0"/>
      <w:marBottom w:val="0"/>
      <w:divBdr>
        <w:top w:val="none" w:sz="0" w:space="0" w:color="auto"/>
        <w:left w:val="none" w:sz="0" w:space="0" w:color="auto"/>
        <w:bottom w:val="none" w:sz="0" w:space="0" w:color="auto"/>
        <w:right w:val="none" w:sz="0" w:space="0" w:color="auto"/>
      </w:divBdr>
      <w:divsChild>
        <w:div w:id="2020548241">
          <w:marLeft w:val="0"/>
          <w:marRight w:val="0"/>
          <w:marTop w:val="120"/>
          <w:marBottom w:val="120"/>
          <w:divBdr>
            <w:top w:val="none" w:sz="0" w:space="0" w:color="auto"/>
            <w:left w:val="none" w:sz="0" w:space="0" w:color="auto"/>
            <w:bottom w:val="none" w:sz="0" w:space="0" w:color="auto"/>
            <w:right w:val="none" w:sz="0" w:space="0" w:color="auto"/>
          </w:divBdr>
        </w:div>
        <w:div w:id="686640364">
          <w:marLeft w:val="0"/>
          <w:marRight w:val="0"/>
          <w:marTop w:val="120"/>
          <w:marBottom w:val="120"/>
          <w:divBdr>
            <w:top w:val="none" w:sz="0" w:space="0" w:color="auto"/>
            <w:left w:val="none" w:sz="0" w:space="0" w:color="auto"/>
            <w:bottom w:val="none" w:sz="0" w:space="0" w:color="auto"/>
            <w:right w:val="none" w:sz="0" w:space="0" w:color="auto"/>
          </w:divBdr>
        </w:div>
        <w:div w:id="431630388">
          <w:marLeft w:val="0"/>
          <w:marRight w:val="0"/>
          <w:marTop w:val="120"/>
          <w:marBottom w:val="120"/>
          <w:divBdr>
            <w:top w:val="none" w:sz="0" w:space="0" w:color="auto"/>
            <w:left w:val="none" w:sz="0" w:space="0" w:color="auto"/>
            <w:bottom w:val="none" w:sz="0" w:space="0" w:color="auto"/>
            <w:right w:val="none" w:sz="0" w:space="0" w:color="auto"/>
          </w:divBdr>
        </w:div>
      </w:divsChild>
    </w:div>
    <w:div w:id="1765684888">
      <w:bodyDiv w:val="1"/>
      <w:marLeft w:val="0"/>
      <w:marRight w:val="0"/>
      <w:marTop w:val="0"/>
      <w:marBottom w:val="0"/>
      <w:divBdr>
        <w:top w:val="none" w:sz="0" w:space="0" w:color="auto"/>
        <w:left w:val="none" w:sz="0" w:space="0" w:color="auto"/>
        <w:bottom w:val="none" w:sz="0" w:space="0" w:color="auto"/>
        <w:right w:val="none" w:sz="0" w:space="0" w:color="auto"/>
      </w:divBdr>
      <w:divsChild>
        <w:div w:id="368923091">
          <w:marLeft w:val="0"/>
          <w:marRight w:val="0"/>
          <w:marTop w:val="120"/>
          <w:marBottom w:val="120"/>
          <w:divBdr>
            <w:top w:val="none" w:sz="0" w:space="0" w:color="auto"/>
            <w:left w:val="none" w:sz="0" w:space="0" w:color="auto"/>
            <w:bottom w:val="none" w:sz="0" w:space="0" w:color="auto"/>
            <w:right w:val="none" w:sz="0" w:space="0" w:color="auto"/>
          </w:divBdr>
        </w:div>
        <w:div w:id="876162397">
          <w:marLeft w:val="0"/>
          <w:marRight w:val="0"/>
          <w:marTop w:val="120"/>
          <w:marBottom w:val="120"/>
          <w:divBdr>
            <w:top w:val="none" w:sz="0" w:space="0" w:color="auto"/>
            <w:left w:val="none" w:sz="0" w:space="0" w:color="auto"/>
            <w:bottom w:val="none" w:sz="0" w:space="0" w:color="auto"/>
            <w:right w:val="none" w:sz="0" w:space="0" w:color="auto"/>
          </w:divBdr>
        </w:div>
        <w:div w:id="1411847128">
          <w:marLeft w:val="0"/>
          <w:marRight w:val="0"/>
          <w:marTop w:val="120"/>
          <w:marBottom w:val="120"/>
          <w:divBdr>
            <w:top w:val="none" w:sz="0" w:space="0" w:color="auto"/>
            <w:left w:val="none" w:sz="0" w:space="0" w:color="auto"/>
            <w:bottom w:val="none" w:sz="0" w:space="0" w:color="auto"/>
            <w:right w:val="none" w:sz="0" w:space="0" w:color="auto"/>
          </w:divBdr>
        </w:div>
        <w:div w:id="1102064735">
          <w:marLeft w:val="0"/>
          <w:marRight w:val="0"/>
          <w:marTop w:val="120"/>
          <w:marBottom w:val="120"/>
          <w:divBdr>
            <w:top w:val="none" w:sz="0" w:space="0" w:color="auto"/>
            <w:left w:val="none" w:sz="0" w:space="0" w:color="auto"/>
            <w:bottom w:val="none" w:sz="0" w:space="0" w:color="auto"/>
            <w:right w:val="none" w:sz="0" w:space="0" w:color="auto"/>
          </w:divBdr>
        </w:div>
        <w:div w:id="1226142800">
          <w:marLeft w:val="0"/>
          <w:marRight w:val="0"/>
          <w:marTop w:val="120"/>
          <w:marBottom w:val="120"/>
          <w:divBdr>
            <w:top w:val="none" w:sz="0" w:space="0" w:color="auto"/>
            <w:left w:val="none" w:sz="0" w:space="0" w:color="auto"/>
            <w:bottom w:val="none" w:sz="0" w:space="0" w:color="auto"/>
            <w:right w:val="none" w:sz="0" w:space="0" w:color="auto"/>
          </w:divBdr>
        </w:div>
        <w:div w:id="1562059404">
          <w:marLeft w:val="0"/>
          <w:marRight w:val="0"/>
          <w:marTop w:val="120"/>
          <w:marBottom w:val="120"/>
          <w:divBdr>
            <w:top w:val="none" w:sz="0" w:space="0" w:color="auto"/>
            <w:left w:val="none" w:sz="0" w:space="0" w:color="auto"/>
            <w:bottom w:val="none" w:sz="0" w:space="0" w:color="auto"/>
            <w:right w:val="none" w:sz="0" w:space="0" w:color="auto"/>
          </w:divBdr>
        </w:div>
      </w:divsChild>
    </w:div>
    <w:div w:id="1836725780">
      <w:bodyDiv w:val="1"/>
      <w:marLeft w:val="0"/>
      <w:marRight w:val="0"/>
      <w:marTop w:val="0"/>
      <w:marBottom w:val="0"/>
      <w:divBdr>
        <w:top w:val="none" w:sz="0" w:space="0" w:color="auto"/>
        <w:left w:val="none" w:sz="0" w:space="0" w:color="auto"/>
        <w:bottom w:val="none" w:sz="0" w:space="0" w:color="auto"/>
        <w:right w:val="none" w:sz="0" w:space="0" w:color="auto"/>
      </w:divBdr>
    </w:div>
    <w:div w:id="1886411325">
      <w:bodyDiv w:val="1"/>
      <w:marLeft w:val="0"/>
      <w:marRight w:val="0"/>
      <w:marTop w:val="0"/>
      <w:marBottom w:val="0"/>
      <w:divBdr>
        <w:top w:val="none" w:sz="0" w:space="0" w:color="auto"/>
        <w:left w:val="none" w:sz="0" w:space="0" w:color="auto"/>
        <w:bottom w:val="none" w:sz="0" w:space="0" w:color="auto"/>
        <w:right w:val="none" w:sz="0" w:space="0" w:color="auto"/>
      </w:divBdr>
    </w:div>
    <w:div w:id="1983345144">
      <w:bodyDiv w:val="1"/>
      <w:marLeft w:val="0"/>
      <w:marRight w:val="0"/>
      <w:marTop w:val="0"/>
      <w:marBottom w:val="0"/>
      <w:divBdr>
        <w:top w:val="none" w:sz="0" w:space="0" w:color="auto"/>
        <w:left w:val="none" w:sz="0" w:space="0" w:color="auto"/>
        <w:bottom w:val="none" w:sz="0" w:space="0" w:color="auto"/>
        <w:right w:val="none" w:sz="0" w:space="0" w:color="auto"/>
      </w:divBdr>
    </w:div>
    <w:div w:id="2021853449">
      <w:bodyDiv w:val="1"/>
      <w:marLeft w:val="0"/>
      <w:marRight w:val="0"/>
      <w:marTop w:val="0"/>
      <w:marBottom w:val="0"/>
      <w:divBdr>
        <w:top w:val="none" w:sz="0" w:space="0" w:color="auto"/>
        <w:left w:val="none" w:sz="0" w:space="0" w:color="auto"/>
        <w:bottom w:val="none" w:sz="0" w:space="0" w:color="auto"/>
        <w:right w:val="none" w:sz="0" w:space="0" w:color="auto"/>
      </w:divBdr>
      <w:divsChild>
        <w:div w:id="1208372407">
          <w:marLeft w:val="8325"/>
          <w:marRight w:val="0"/>
          <w:marTop w:val="0"/>
          <w:marBottom w:val="0"/>
          <w:divBdr>
            <w:top w:val="none" w:sz="0" w:space="0" w:color="auto"/>
            <w:left w:val="none" w:sz="0" w:space="0" w:color="auto"/>
            <w:bottom w:val="none" w:sz="0" w:space="0" w:color="auto"/>
            <w:right w:val="none" w:sz="0" w:space="0" w:color="auto"/>
          </w:divBdr>
          <w:divsChild>
            <w:div w:id="1152529046">
              <w:marLeft w:val="0"/>
              <w:marRight w:val="0"/>
              <w:marTop w:val="0"/>
              <w:marBottom w:val="0"/>
              <w:divBdr>
                <w:top w:val="none" w:sz="0" w:space="0" w:color="auto"/>
                <w:left w:val="none" w:sz="0" w:space="0" w:color="auto"/>
                <w:bottom w:val="none" w:sz="0" w:space="0" w:color="auto"/>
                <w:right w:val="none" w:sz="0" w:space="0" w:color="auto"/>
              </w:divBdr>
              <w:divsChild>
                <w:div w:id="336201683">
                  <w:marLeft w:val="0"/>
                  <w:marRight w:val="0"/>
                  <w:marTop w:val="0"/>
                  <w:marBottom w:val="0"/>
                  <w:divBdr>
                    <w:top w:val="none" w:sz="0" w:space="0" w:color="auto"/>
                    <w:left w:val="none" w:sz="0" w:space="0" w:color="auto"/>
                    <w:bottom w:val="none" w:sz="0" w:space="0" w:color="auto"/>
                    <w:right w:val="none" w:sz="0" w:space="0" w:color="auto"/>
                  </w:divBdr>
                  <w:divsChild>
                    <w:div w:id="1616520152">
                      <w:marLeft w:val="0"/>
                      <w:marRight w:val="0"/>
                      <w:marTop w:val="0"/>
                      <w:marBottom w:val="0"/>
                      <w:divBdr>
                        <w:top w:val="none" w:sz="0" w:space="0" w:color="auto"/>
                        <w:left w:val="none" w:sz="0" w:space="0" w:color="auto"/>
                        <w:bottom w:val="none" w:sz="0" w:space="0" w:color="auto"/>
                        <w:right w:val="none" w:sz="0" w:space="0" w:color="auto"/>
                      </w:divBdr>
                    </w:div>
                    <w:div w:id="85245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04592">
          <w:marLeft w:val="0"/>
          <w:marRight w:val="0"/>
          <w:marTop w:val="0"/>
          <w:marBottom w:val="0"/>
          <w:divBdr>
            <w:top w:val="none" w:sz="0" w:space="0" w:color="auto"/>
            <w:left w:val="none" w:sz="0" w:space="0" w:color="auto"/>
            <w:bottom w:val="none" w:sz="0" w:space="0" w:color="auto"/>
            <w:right w:val="none" w:sz="0" w:space="0" w:color="auto"/>
          </w:divBdr>
          <w:divsChild>
            <w:div w:id="7104061">
              <w:marLeft w:val="0"/>
              <w:marRight w:val="0"/>
              <w:marTop w:val="120"/>
              <w:marBottom w:val="120"/>
              <w:divBdr>
                <w:top w:val="none" w:sz="0" w:space="0" w:color="auto"/>
                <w:left w:val="none" w:sz="0" w:space="0" w:color="auto"/>
                <w:bottom w:val="none" w:sz="0" w:space="0" w:color="auto"/>
                <w:right w:val="none" w:sz="0" w:space="0" w:color="auto"/>
              </w:divBdr>
              <w:divsChild>
                <w:div w:id="1290936219">
                  <w:marLeft w:val="0"/>
                  <w:marRight w:val="0"/>
                  <w:marTop w:val="0"/>
                  <w:marBottom w:val="0"/>
                  <w:divBdr>
                    <w:top w:val="none" w:sz="0" w:space="0" w:color="auto"/>
                    <w:left w:val="none" w:sz="0" w:space="0" w:color="auto"/>
                    <w:bottom w:val="none" w:sz="0" w:space="0" w:color="auto"/>
                    <w:right w:val="none" w:sz="0" w:space="0" w:color="auto"/>
                  </w:divBdr>
                </w:div>
              </w:divsChild>
            </w:div>
            <w:div w:id="1459109788">
              <w:marLeft w:val="0"/>
              <w:marRight w:val="0"/>
              <w:marTop w:val="120"/>
              <w:marBottom w:val="120"/>
              <w:divBdr>
                <w:top w:val="none" w:sz="0" w:space="0" w:color="auto"/>
                <w:left w:val="none" w:sz="0" w:space="0" w:color="auto"/>
                <w:bottom w:val="none" w:sz="0" w:space="0" w:color="auto"/>
                <w:right w:val="none" w:sz="0" w:space="0" w:color="auto"/>
              </w:divBdr>
            </w:div>
            <w:div w:id="1686320119">
              <w:marLeft w:val="0"/>
              <w:marRight w:val="0"/>
              <w:marTop w:val="120"/>
              <w:marBottom w:val="120"/>
              <w:divBdr>
                <w:top w:val="none" w:sz="0" w:space="0" w:color="auto"/>
                <w:left w:val="none" w:sz="0" w:space="0" w:color="auto"/>
                <w:bottom w:val="none" w:sz="0" w:space="0" w:color="auto"/>
                <w:right w:val="none" w:sz="0" w:space="0" w:color="auto"/>
              </w:divBdr>
            </w:div>
            <w:div w:id="616833223">
              <w:marLeft w:val="0"/>
              <w:marRight w:val="0"/>
              <w:marTop w:val="120"/>
              <w:marBottom w:val="120"/>
              <w:divBdr>
                <w:top w:val="none" w:sz="0" w:space="0" w:color="auto"/>
                <w:left w:val="none" w:sz="0" w:space="0" w:color="auto"/>
                <w:bottom w:val="none" w:sz="0" w:space="0" w:color="auto"/>
                <w:right w:val="none" w:sz="0" w:space="0" w:color="auto"/>
              </w:divBdr>
            </w:div>
            <w:div w:id="328944675">
              <w:marLeft w:val="0"/>
              <w:marRight w:val="0"/>
              <w:marTop w:val="120"/>
              <w:marBottom w:val="120"/>
              <w:divBdr>
                <w:top w:val="none" w:sz="0" w:space="0" w:color="auto"/>
                <w:left w:val="none" w:sz="0" w:space="0" w:color="auto"/>
                <w:bottom w:val="none" w:sz="0" w:space="0" w:color="auto"/>
                <w:right w:val="none" w:sz="0" w:space="0" w:color="auto"/>
              </w:divBdr>
            </w:div>
            <w:div w:id="154885022">
              <w:marLeft w:val="0"/>
              <w:marRight w:val="0"/>
              <w:marTop w:val="120"/>
              <w:marBottom w:val="120"/>
              <w:divBdr>
                <w:top w:val="none" w:sz="0" w:space="0" w:color="auto"/>
                <w:left w:val="none" w:sz="0" w:space="0" w:color="auto"/>
                <w:bottom w:val="none" w:sz="0" w:space="0" w:color="auto"/>
                <w:right w:val="none" w:sz="0" w:space="0" w:color="auto"/>
              </w:divBdr>
            </w:div>
            <w:div w:id="1774400917">
              <w:marLeft w:val="0"/>
              <w:marRight w:val="0"/>
              <w:marTop w:val="120"/>
              <w:marBottom w:val="120"/>
              <w:divBdr>
                <w:top w:val="none" w:sz="0" w:space="0" w:color="auto"/>
                <w:left w:val="none" w:sz="0" w:space="0" w:color="auto"/>
                <w:bottom w:val="none" w:sz="0" w:space="0" w:color="auto"/>
                <w:right w:val="none" w:sz="0" w:space="0" w:color="auto"/>
              </w:divBdr>
            </w:div>
            <w:div w:id="995693328">
              <w:marLeft w:val="0"/>
              <w:marRight w:val="0"/>
              <w:marTop w:val="120"/>
              <w:marBottom w:val="120"/>
              <w:divBdr>
                <w:top w:val="none" w:sz="0" w:space="0" w:color="auto"/>
                <w:left w:val="none" w:sz="0" w:space="0" w:color="auto"/>
                <w:bottom w:val="none" w:sz="0" w:space="0" w:color="auto"/>
                <w:right w:val="none" w:sz="0" w:space="0" w:color="auto"/>
              </w:divBdr>
            </w:div>
            <w:div w:id="1315916481">
              <w:marLeft w:val="0"/>
              <w:marRight w:val="0"/>
              <w:marTop w:val="120"/>
              <w:marBottom w:val="120"/>
              <w:divBdr>
                <w:top w:val="none" w:sz="0" w:space="0" w:color="auto"/>
                <w:left w:val="none" w:sz="0" w:space="0" w:color="auto"/>
                <w:bottom w:val="none" w:sz="0" w:space="0" w:color="auto"/>
                <w:right w:val="none" w:sz="0" w:space="0" w:color="auto"/>
              </w:divBdr>
            </w:div>
            <w:div w:id="1587881760">
              <w:marLeft w:val="0"/>
              <w:marRight w:val="0"/>
              <w:marTop w:val="120"/>
              <w:marBottom w:val="120"/>
              <w:divBdr>
                <w:top w:val="none" w:sz="0" w:space="0" w:color="auto"/>
                <w:left w:val="none" w:sz="0" w:space="0" w:color="auto"/>
                <w:bottom w:val="none" w:sz="0" w:space="0" w:color="auto"/>
                <w:right w:val="none" w:sz="0" w:space="0" w:color="auto"/>
              </w:divBdr>
            </w:div>
            <w:div w:id="204952636">
              <w:marLeft w:val="0"/>
              <w:marRight w:val="0"/>
              <w:marTop w:val="120"/>
              <w:marBottom w:val="120"/>
              <w:divBdr>
                <w:top w:val="none" w:sz="0" w:space="0" w:color="auto"/>
                <w:left w:val="none" w:sz="0" w:space="0" w:color="auto"/>
                <w:bottom w:val="none" w:sz="0" w:space="0" w:color="auto"/>
                <w:right w:val="none" w:sz="0" w:space="0" w:color="auto"/>
              </w:divBdr>
            </w:div>
            <w:div w:id="500387562">
              <w:marLeft w:val="0"/>
              <w:marRight w:val="0"/>
              <w:marTop w:val="120"/>
              <w:marBottom w:val="120"/>
              <w:divBdr>
                <w:top w:val="none" w:sz="0" w:space="0" w:color="auto"/>
                <w:left w:val="none" w:sz="0" w:space="0" w:color="auto"/>
                <w:bottom w:val="none" w:sz="0" w:space="0" w:color="auto"/>
                <w:right w:val="none" w:sz="0" w:space="0" w:color="auto"/>
              </w:divBdr>
            </w:div>
            <w:div w:id="156578549">
              <w:marLeft w:val="0"/>
              <w:marRight w:val="0"/>
              <w:marTop w:val="120"/>
              <w:marBottom w:val="120"/>
              <w:divBdr>
                <w:top w:val="none" w:sz="0" w:space="0" w:color="auto"/>
                <w:left w:val="none" w:sz="0" w:space="0" w:color="auto"/>
                <w:bottom w:val="none" w:sz="0" w:space="0" w:color="auto"/>
                <w:right w:val="none" w:sz="0" w:space="0" w:color="auto"/>
              </w:divBdr>
            </w:div>
            <w:div w:id="58334352">
              <w:marLeft w:val="0"/>
              <w:marRight w:val="0"/>
              <w:marTop w:val="120"/>
              <w:marBottom w:val="120"/>
              <w:divBdr>
                <w:top w:val="none" w:sz="0" w:space="0" w:color="auto"/>
                <w:left w:val="none" w:sz="0" w:space="0" w:color="auto"/>
                <w:bottom w:val="none" w:sz="0" w:space="0" w:color="auto"/>
                <w:right w:val="none" w:sz="0" w:space="0" w:color="auto"/>
              </w:divBdr>
            </w:div>
            <w:div w:id="1409502681">
              <w:marLeft w:val="0"/>
              <w:marRight w:val="0"/>
              <w:marTop w:val="120"/>
              <w:marBottom w:val="120"/>
              <w:divBdr>
                <w:top w:val="none" w:sz="0" w:space="0" w:color="auto"/>
                <w:left w:val="none" w:sz="0" w:space="0" w:color="auto"/>
                <w:bottom w:val="none" w:sz="0" w:space="0" w:color="auto"/>
                <w:right w:val="none" w:sz="0" w:space="0" w:color="auto"/>
              </w:divBdr>
            </w:div>
            <w:div w:id="497768863">
              <w:marLeft w:val="0"/>
              <w:marRight w:val="0"/>
              <w:marTop w:val="120"/>
              <w:marBottom w:val="120"/>
              <w:divBdr>
                <w:top w:val="none" w:sz="0" w:space="0" w:color="auto"/>
                <w:left w:val="none" w:sz="0" w:space="0" w:color="auto"/>
                <w:bottom w:val="none" w:sz="0" w:space="0" w:color="auto"/>
                <w:right w:val="none" w:sz="0" w:space="0" w:color="auto"/>
              </w:divBdr>
            </w:div>
            <w:div w:id="1091703478">
              <w:marLeft w:val="0"/>
              <w:marRight w:val="0"/>
              <w:marTop w:val="120"/>
              <w:marBottom w:val="120"/>
              <w:divBdr>
                <w:top w:val="none" w:sz="0" w:space="0" w:color="auto"/>
                <w:left w:val="none" w:sz="0" w:space="0" w:color="auto"/>
                <w:bottom w:val="none" w:sz="0" w:space="0" w:color="auto"/>
                <w:right w:val="none" w:sz="0" w:space="0" w:color="auto"/>
              </w:divBdr>
            </w:div>
            <w:div w:id="1689453445">
              <w:marLeft w:val="0"/>
              <w:marRight w:val="0"/>
              <w:marTop w:val="120"/>
              <w:marBottom w:val="120"/>
              <w:divBdr>
                <w:top w:val="none" w:sz="0" w:space="0" w:color="auto"/>
                <w:left w:val="none" w:sz="0" w:space="0" w:color="auto"/>
                <w:bottom w:val="none" w:sz="0" w:space="0" w:color="auto"/>
                <w:right w:val="none" w:sz="0" w:space="0" w:color="auto"/>
              </w:divBdr>
            </w:div>
            <w:div w:id="2073850945">
              <w:marLeft w:val="0"/>
              <w:marRight w:val="0"/>
              <w:marTop w:val="120"/>
              <w:marBottom w:val="120"/>
              <w:divBdr>
                <w:top w:val="none" w:sz="0" w:space="0" w:color="auto"/>
                <w:left w:val="none" w:sz="0" w:space="0" w:color="auto"/>
                <w:bottom w:val="none" w:sz="0" w:space="0" w:color="auto"/>
                <w:right w:val="none" w:sz="0" w:space="0" w:color="auto"/>
              </w:divBdr>
            </w:div>
            <w:div w:id="455955140">
              <w:marLeft w:val="0"/>
              <w:marRight w:val="0"/>
              <w:marTop w:val="120"/>
              <w:marBottom w:val="120"/>
              <w:divBdr>
                <w:top w:val="none" w:sz="0" w:space="0" w:color="auto"/>
                <w:left w:val="none" w:sz="0" w:space="0" w:color="auto"/>
                <w:bottom w:val="none" w:sz="0" w:space="0" w:color="auto"/>
                <w:right w:val="none" w:sz="0" w:space="0" w:color="auto"/>
              </w:divBdr>
            </w:div>
            <w:div w:id="1439593701">
              <w:marLeft w:val="0"/>
              <w:marRight w:val="0"/>
              <w:marTop w:val="120"/>
              <w:marBottom w:val="120"/>
              <w:divBdr>
                <w:top w:val="none" w:sz="0" w:space="0" w:color="auto"/>
                <w:left w:val="none" w:sz="0" w:space="0" w:color="auto"/>
                <w:bottom w:val="none" w:sz="0" w:space="0" w:color="auto"/>
                <w:right w:val="none" w:sz="0" w:space="0" w:color="auto"/>
              </w:divBdr>
            </w:div>
            <w:div w:id="382407631">
              <w:marLeft w:val="0"/>
              <w:marRight w:val="0"/>
              <w:marTop w:val="120"/>
              <w:marBottom w:val="120"/>
              <w:divBdr>
                <w:top w:val="none" w:sz="0" w:space="0" w:color="auto"/>
                <w:left w:val="none" w:sz="0" w:space="0" w:color="auto"/>
                <w:bottom w:val="none" w:sz="0" w:space="0" w:color="auto"/>
                <w:right w:val="none" w:sz="0" w:space="0" w:color="auto"/>
              </w:divBdr>
            </w:div>
            <w:div w:id="4748688">
              <w:marLeft w:val="0"/>
              <w:marRight w:val="0"/>
              <w:marTop w:val="120"/>
              <w:marBottom w:val="120"/>
              <w:divBdr>
                <w:top w:val="none" w:sz="0" w:space="0" w:color="auto"/>
                <w:left w:val="none" w:sz="0" w:space="0" w:color="auto"/>
                <w:bottom w:val="none" w:sz="0" w:space="0" w:color="auto"/>
                <w:right w:val="none" w:sz="0" w:space="0" w:color="auto"/>
              </w:divBdr>
            </w:div>
            <w:div w:id="925725599">
              <w:marLeft w:val="0"/>
              <w:marRight w:val="0"/>
              <w:marTop w:val="120"/>
              <w:marBottom w:val="120"/>
              <w:divBdr>
                <w:top w:val="none" w:sz="0" w:space="0" w:color="auto"/>
                <w:left w:val="none" w:sz="0" w:space="0" w:color="auto"/>
                <w:bottom w:val="none" w:sz="0" w:space="0" w:color="auto"/>
                <w:right w:val="none" w:sz="0" w:space="0" w:color="auto"/>
              </w:divBdr>
            </w:div>
            <w:div w:id="905067475">
              <w:marLeft w:val="0"/>
              <w:marRight w:val="0"/>
              <w:marTop w:val="120"/>
              <w:marBottom w:val="120"/>
              <w:divBdr>
                <w:top w:val="none" w:sz="0" w:space="0" w:color="auto"/>
                <w:left w:val="none" w:sz="0" w:space="0" w:color="auto"/>
                <w:bottom w:val="none" w:sz="0" w:space="0" w:color="auto"/>
                <w:right w:val="none" w:sz="0" w:space="0" w:color="auto"/>
              </w:divBdr>
            </w:div>
            <w:div w:id="876698404">
              <w:marLeft w:val="0"/>
              <w:marRight w:val="0"/>
              <w:marTop w:val="120"/>
              <w:marBottom w:val="120"/>
              <w:divBdr>
                <w:top w:val="none" w:sz="0" w:space="0" w:color="auto"/>
                <w:left w:val="none" w:sz="0" w:space="0" w:color="auto"/>
                <w:bottom w:val="none" w:sz="0" w:space="0" w:color="auto"/>
                <w:right w:val="none" w:sz="0" w:space="0" w:color="auto"/>
              </w:divBdr>
            </w:div>
            <w:div w:id="638995614">
              <w:marLeft w:val="0"/>
              <w:marRight w:val="0"/>
              <w:marTop w:val="120"/>
              <w:marBottom w:val="120"/>
              <w:divBdr>
                <w:top w:val="none" w:sz="0" w:space="0" w:color="auto"/>
                <w:left w:val="none" w:sz="0" w:space="0" w:color="auto"/>
                <w:bottom w:val="none" w:sz="0" w:space="0" w:color="auto"/>
                <w:right w:val="none" w:sz="0" w:space="0" w:color="auto"/>
              </w:divBdr>
            </w:div>
            <w:div w:id="1526098435">
              <w:marLeft w:val="0"/>
              <w:marRight w:val="0"/>
              <w:marTop w:val="120"/>
              <w:marBottom w:val="120"/>
              <w:divBdr>
                <w:top w:val="none" w:sz="0" w:space="0" w:color="auto"/>
                <w:left w:val="none" w:sz="0" w:space="0" w:color="auto"/>
                <w:bottom w:val="none" w:sz="0" w:space="0" w:color="auto"/>
                <w:right w:val="none" w:sz="0" w:space="0" w:color="auto"/>
              </w:divBdr>
            </w:div>
            <w:div w:id="798033233">
              <w:marLeft w:val="0"/>
              <w:marRight w:val="0"/>
              <w:marTop w:val="120"/>
              <w:marBottom w:val="120"/>
              <w:divBdr>
                <w:top w:val="none" w:sz="0" w:space="0" w:color="auto"/>
                <w:left w:val="none" w:sz="0" w:space="0" w:color="auto"/>
                <w:bottom w:val="none" w:sz="0" w:space="0" w:color="auto"/>
                <w:right w:val="none" w:sz="0" w:space="0" w:color="auto"/>
              </w:divBdr>
            </w:div>
            <w:div w:id="1808159348">
              <w:marLeft w:val="0"/>
              <w:marRight w:val="0"/>
              <w:marTop w:val="120"/>
              <w:marBottom w:val="120"/>
              <w:divBdr>
                <w:top w:val="none" w:sz="0" w:space="0" w:color="auto"/>
                <w:left w:val="none" w:sz="0" w:space="0" w:color="auto"/>
                <w:bottom w:val="none" w:sz="0" w:space="0" w:color="auto"/>
                <w:right w:val="none" w:sz="0" w:space="0" w:color="auto"/>
              </w:divBdr>
            </w:div>
            <w:div w:id="1409420188">
              <w:marLeft w:val="0"/>
              <w:marRight w:val="0"/>
              <w:marTop w:val="120"/>
              <w:marBottom w:val="120"/>
              <w:divBdr>
                <w:top w:val="none" w:sz="0" w:space="0" w:color="auto"/>
                <w:left w:val="none" w:sz="0" w:space="0" w:color="auto"/>
                <w:bottom w:val="none" w:sz="0" w:space="0" w:color="auto"/>
                <w:right w:val="none" w:sz="0" w:space="0" w:color="auto"/>
              </w:divBdr>
            </w:div>
            <w:div w:id="2020345585">
              <w:marLeft w:val="0"/>
              <w:marRight w:val="0"/>
              <w:marTop w:val="120"/>
              <w:marBottom w:val="120"/>
              <w:divBdr>
                <w:top w:val="none" w:sz="0" w:space="0" w:color="auto"/>
                <w:left w:val="none" w:sz="0" w:space="0" w:color="auto"/>
                <w:bottom w:val="none" w:sz="0" w:space="0" w:color="auto"/>
                <w:right w:val="none" w:sz="0" w:space="0" w:color="auto"/>
              </w:divBdr>
            </w:div>
            <w:div w:id="1126041541">
              <w:marLeft w:val="0"/>
              <w:marRight w:val="0"/>
              <w:marTop w:val="120"/>
              <w:marBottom w:val="120"/>
              <w:divBdr>
                <w:top w:val="none" w:sz="0" w:space="0" w:color="auto"/>
                <w:left w:val="none" w:sz="0" w:space="0" w:color="auto"/>
                <w:bottom w:val="none" w:sz="0" w:space="0" w:color="auto"/>
                <w:right w:val="none" w:sz="0" w:space="0" w:color="auto"/>
              </w:divBdr>
            </w:div>
            <w:div w:id="427775599">
              <w:marLeft w:val="0"/>
              <w:marRight w:val="0"/>
              <w:marTop w:val="120"/>
              <w:marBottom w:val="120"/>
              <w:divBdr>
                <w:top w:val="none" w:sz="0" w:space="0" w:color="auto"/>
                <w:left w:val="none" w:sz="0" w:space="0" w:color="auto"/>
                <w:bottom w:val="none" w:sz="0" w:space="0" w:color="auto"/>
                <w:right w:val="none" w:sz="0" w:space="0" w:color="auto"/>
              </w:divBdr>
            </w:div>
            <w:div w:id="2001813014">
              <w:marLeft w:val="0"/>
              <w:marRight w:val="0"/>
              <w:marTop w:val="120"/>
              <w:marBottom w:val="120"/>
              <w:divBdr>
                <w:top w:val="none" w:sz="0" w:space="0" w:color="auto"/>
                <w:left w:val="none" w:sz="0" w:space="0" w:color="auto"/>
                <w:bottom w:val="none" w:sz="0" w:space="0" w:color="auto"/>
                <w:right w:val="none" w:sz="0" w:space="0" w:color="auto"/>
              </w:divBdr>
            </w:div>
            <w:div w:id="2045060470">
              <w:marLeft w:val="0"/>
              <w:marRight w:val="0"/>
              <w:marTop w:val="120"/>
              <w:marBottom w:val="120"/>
              <w:divBdr>
                <w:top w:val="none" w:sz="0" w:space="0" w:color="auto"/>
                <w:left w:val="none" w:sz="0" w:space="0" w:color="auto"/>
                <w:bottom w:val="none" w:sz="0" w:space="0" w:color="auto"/>
                <w:right w:val="none" w:sz="0" w:space="0" w:color="auto"/>
              </w:divBdr>
            </w:div>
            <w:div w:id="1000700568">
              <w:marLeft w:val="0"/>
              <w:marRight w:val="0"/>
              <w:marTop w:val="120"/>
              <w:marBottom w:val="120"/>
              <w:divBdr>
                <w:top w:val="none" w:sz="0" w:space="0" w:color="auto"/>
                <w:left w:val="none" w:sz="0" w:space="0" w:color="auto"/>
                <w:bottom w:val="none" w:sz="0" w:space="0" w:color="auto"/>
                <w:right w:val="none" w:sz="0" w:space="0" w:color="auto"/>
              </w:divBdr>
            </w:div>
            <w:div w:id="1276668608">
              <w:marLeft w:val="0"/>
              <w:marRight w:val="0"/>
              <w:marTop w:val="120"/>
              <w:marBottom w:val="120"/>
              <w:divBdr>
                <w:top w:val="none" w:sz="0" w:space="0" w:color="auto"/>
                <w:left w:val="none" w:sz="0" w:space="0" w:color="auto"/>
                <w:bottom w:val="none" w:sz="0" w:space="0" w:color="auto"/>
                <w:right w:val="none" w:sz="0" w:space="0" w:color="auto"/>
              </w:divBdr>
            </w:div>
            <w:div w:id="27415317">
              <w:marLeft w:val="0"/>
              <w:marRight w:val="0"/>
              <w:marTop w:val="120"/>
              <w:marBottom w:val="120"/>
              <w:divBdr>
                <w:top w:val="none" w:sz="0" w:space="0" w:color="auto"/>
                <w:left w:val="none" w:sz="0" w:space="0" w:color="auto"/>
                <w:bottom w:val="none" w:sz="0" w:space="0" w:color="auto"/>
                <w:right w:val="none" w:sz="0" w:space="0" w:color="auto"/>
              </w:divBdr>
            </w:div>
            <w:div w:id="1610041067">
              <w:marLeft w:val="0"/>
              <w:marRight w:val="0"/>
              <w:marTop w:val="120"/>
              <w:marBottom w:val="120"/>
              <w:divBdr>
                <w:top w:val="none" w:sz="0" w:space="0" w:color="auto"/>
                <w:left w:val="none" w:sz="0" w:space="0" w:color="auto"/>
                <w:bottom w:val="none" w:sz="0" w:space="0" w:color="auto"/>
                <w:right w:val="none" w:sz="0" w:space="0" w:color="auto"/>
              </w:divBdr>
            </w:div>
            <w:div w:id="1050301185">
              <w:marLeft w:val="0"/>
              <w:marRight w:val="0"/>
              <w:marTop w:val="120"/>
              <w:marBottom w:val="120"/>
              <w:divBdr>
                <w:top w:val="none" w:sz="0" w:space="0" w:color="auto"/>
                <w:left w:val="none" w:sz="0" w:space="0" w:color="auto"/>
                <w:bottom w:val="none" w:sz="0" w:space="0" w:color="auto"/>
                <w:right w:val="none" w:sz="0" w:space="0" w:color="auto"/>
              </w:divBdr>
            </w:div>
            <w:div w:id="1640115047">
              <w:marLeft w:val="0"/>
              <w:marRight w:val="0"/>
              <w:marTop w:val="120"/>
              <w:marBottom w:val="120"/>
              <w:divBdr>
                <w:top w:val="none" w:sz="0" w:space="0" w:color="auto"/>
                <w:left w:val="none" w:sz="0" w:space="0" w:color="auto"/>
                <w:bottom w:val="none" w:sz="0" w:space="0" w:color="auto"/>
                <w:right w:val="none" w:sz="0" w:space="0" w:color="auto"/>
              </w:divBdr>
            </w:div>
            <w:div w:id="560671558">
              <w:marLeft w:val="0"/>
              <w:marRight w:val="0"/>
              <w:marTop w:val="120"/>
              <w:marBottom w:val="120"/>
              <w:divBdr>
                <w:top w:val="none" w:sz="0" w:space="0" w:color="auto"/>
                <w:left w:val="none" w:sz="0" w:space="0" w:color="auto"/>
                <w:bottom w:val="none" w:sz="0" w:space="0" w:color="auto"/>
                <w:right w:val="none" w:sz="0" w:space="0" w:color="auto"/>
              </w:divBdr>
            </w:div>
            <w:div w:id="1042438176">
              <w:marLeft w:val="0"/>
              <w:marRight w:val="0"/>
              <w:marTop w:val="120"/>
              <w:marBottom w:val="120"/>
              <w:divBdr>
                <w:top w:val="none" w:sz="0" w:space="0" w:color="auto"/>
                <w:left w:val="none" w:sz="0" w:space="0" w:color="auto"/>
                <w:bottom w:val="none" w:sz="0" w:space="0" w:color="auto"/>
                <w:right w:val="none" w:sz="0" w:space="0" w:color="auto"/>
              </w:divBdr>
            </w:div>
            <w:div w:id="1820416130">
              <w:marLeft w:val="0"/>
              <w:marRight w:val="0"/>
              <w:marTop w:val="120"/>
              <w:marBottom w:val="120"/>
              <w:divBdr>
                <w:top w:val="none" w:sz="0" w:space="0" w:color="auto"/>
                <w:left w:val="none" w:sz="0" w:space="0" w:color="auto"/>
                <w:bottom w:val="none" w:sz="0" w:space="0" w:color="auto"/>
                <w:right w:val="none" w:sz="0" w:space="0" w:color="auto"/>
              </w:divBdr>
            </w:div>
            <w:div w:id="132142752">
              <w:marLeft w:val="0"/>
              <w:marRight w:val="0"/>
              <w:marTop w:val="120"/>
              <w:marBottom w:val="120"/>
              <w:divBdr>
                <w:top w:val="none" w:sz="0" w:space="0" w:color="auto"/>
                <w:left w:val="none" w:sz="0" w:space="0" w:color="auto"/>
                <w:bottom w:val="none" w:sz="0" w:space="0" w:color="auto"/>
                <w:right w:val="none" w:sz="0" w:space="0" w:color="auto"/>
              </w:divBdr>
            </w:div>
            <w:div w:id="1469711380">
              <w:marLeft w:val="0"/>
              <w:marRight w:val="0"/>
              <w:marTop w:val="120"/>
              <w:marBottom w:val="120"/>
              <w:divBdr>
                <w:top w:val="none" w:sz="0" w:space="0" w:color="auto"/>
                <w:left w:val="none" w:sz="0" w:space="0" w:color="auto"/>
                <w:bottom w:val="none" w:sz="0" w:space="0" w:color="auto"/>
                <w:right w:val="none" w:sz="0" w:space="0" w:color="auto"/>
              </w:divBdr>
            </w:div>
            <w:div w:id="1870875411">
              <w:marLeft w:val="0"/>
              <w:marRight w:val="0"/>
              <w:marTop w:val="120"/>
              <w:marBottom w:val="120"/>
              <w:divBdr>
                <w:top w:val="none" w:sz="0" w:space="0" w:color="auto"/>
                <w:left w:val="none" w:sz="0" w:space="0" w:color="auto"/>
                <w:bottom w:val="none" w:sz="0" w:space="0" w:color="auto"/>
                <w:right w:val="none" w:sz="0" w:space="0" w:color="auto"/>
              </w:divBdr>
            </w:div>
            <w:div w:id="621880689">
              <w:marLeft w:val="0"/>
              <w:marRight w:val="0"/>
              <w:marTop w:val="120"/>
              <w:marBottom w:val="120"/>
              <w:divBdr>
                <w:top w:val="none" w:sz="0" w:space="0" w:color="auto"/>
                <w:left w:val="none" w:sz="0" w:space="0" w:color="auto"/>
                <w:bottom w:val="none" w:sz="0" w:space="0" w:color="auto"/>
                <w:right w:val="none" w:sz="0" w:space="0" w:color="auto"/>
              </w:divBdr>
            </w:div>
            <w:div w:id="2021273028">
              <w:marLeft w:val="0"/>
              <w:marRight w:val="0"/>
              <w:marTop w:val="120"/>
              <w:marBottom w:val="120"/>
              <w:divBdr>
                <w:top w:val="none" w:sz="0" w:space="0" w:color="auto"/>
                <w:left w:val="none" w:sz="0" w:space="0" w:color="auto"/>
                <w:bottom w:val="none" w:sz="0" w:space="0" w:color="auto"/>
                <w:right w:val="none" w:sz="0" w:space="0" w:color="auto"/>
              </w:divBdr>
            </w:div>
            <w:div w:id="1373844033">
              <w:marLeft w:val="0"/>
              <w:marRight w:val="0"/>
              <w:marTop w:val="120"/>
              <w:marBottom w:val="120"/>
              <w:divBdr>
                <w:top w:val="none" w:sz="0" w:space="0" w:color="auto"/>
                <w:left w:val="none" w:sz="0" w:space="0" w:color="auto"/>
                <w:bottom w:val="none" w:sz="0" w:space="0" w:color="auto"/>
                <w:right w:val="none" w:sz="0" w:space="0" w:color="auto"/>
              </w:divBdr>
            </w:div>
            <w:div w:id="1878933749">
              <w:marLeft w:val="0"/>
              <w:marRight w:val="0"/>
              <w:marTop w:val="120"/>
              <w:marBottom w:val="120"/>
              <w:divBdr>
                <w:top w:val="none" w:sz="0" w:space="0" w:color="auto"/>
                <w:left w:val="none" w:sz="0" w:space="0" w:color="auto"/>
                <w:bottom w:val="none" w:sz="0" w:space="0" w:color="auto"/>
                <w:right w:val="none" w:sz="0" w:space="0" w:color="auto"/>
              </w:divBdr>
            </w:div>
            <w:div w:id="381826316">
              <w:marLeft w:val="0"/>
              <w:marRight w:val="0"/>
              <w:marTop w:val="120"/>
              <w:marBottom w:val="120"/>
              <w:divBdr>
                <w:top w:val="none" w:sz="0" w:space="0" w:color="auto"/>
                <w:left w:val="none" w:sz="0" w:space="0" w:color="auto"/>
                <w:bottom w:val="none" w:sz="0" w:space="0" w:color="auto"/>
                <w:right w:val="none" w:sz="0" w:space="0" w:color="auto"/>
              </w:divBdr>
            </w:div>
            <w:div w:id="733431475">
              <w:marLeft w:val="0"/>
              <w:marRight w:val="0"/>
              <w:marTop w:val="120"/>
              <w:marBottom w:val="120"/>
              <w:divBdr>
                <w:top w:val="none" w:sz="0" w:space="0" w:color="auto"/>
                <w:left w:val="none" w:sz="0" w:space="0" w:color="auto"/>
                <w:bottom w:val="none" w:sz="0" w:space="0" w:color="auto"/>
                <w:right w:val="none" w:sz="0" w:space="0" w:color="auto"/>
              </w:divBdr>
            </w:div>
            <w:div w:id="1366903881">
              <w:marLeft w:val="0"/>
              <w:marRight w:val="0"/>
              <w:marTop w:val="120"/>
              <w:marBottom w:val="120"/>
              <w:divBdr>
                <w:top w:val="none" w:sz="0" w:space="0" w:color="auto"/>
                <w:left w:val="none" w:sz="0" w:space="0" w:color="auto"/>
                <w:bottom w:val="none" w:sz="0" w:space="0" w:color="auto"/>
                <w:right w:val="none" w:sz="0" w:space="0" w:color="auto"/>
              </w:divBdr>
            </w:div>
            <w:div w:id="437335418">
              <w:marLeft w:val="0"/>
              <w:marRight w:val="0"/>
              <w:marTop w:val="120"/>
              <w:marBottom w:val="120"/>
              <w:divBdr>
                <w:top w:val="none" w:sz="0" w:space="0" w:color="auto"/>
                <w:left w:val="none" w:sz="0" w:space="0" w:color="auto"/>
                <w:bottom w:val="none" w:sz="0" w:space="0" w:color="auto"/>
                <w:right w:val="none" w:sz="0" w:space="0" w:color="auto"/>
              </w:divBdr>
            </w:div>
            <w:div w:id="840386952">
              <w:marLeft w:val="0"/>
              <w:marRight w:val="0"/>
              <w:marTop w:val="120"/>
              <w:marBottom w:val="120"/>
              <w:divBdr>
                <w:top w:val="none" w:sz="0" w:space="0" w:color="auto"/>
                <w:left w:val="none" w:sz="0" w:space="0" w:color="auto"/>
                <w:bottom w:val="none" w:sz="0" w:space="0" w:color="auto"/>
                <w:right w:val="none" w:sz="0" w:space="0" w:color="auto"/>
              </w:divBdr>
            </w:div>
            <w:div w:id="90008796">
              <w:marLeft w:val="0"/>
              <w:marRight w:val="0"/>
              <w:marTop w:val="120"/>
              <w:marBottom w:val="120"/>
              <w:divBdr>
                <w:top w:val="none" w:sz="0" w:space="0" w:color="auto"/>
                <w:left w:val="none" w:sz="0" w:space="0" w:color="auto"/>
                <w:bottom w:val="none" w:sz="0" w:space="0" w:color="auto"/>
                <w:right w:val="none" w:sz="0" w:space="0" w:color="auto"/>
              </w:divBdr>
            </w:div>
            <w:div w:id="1712070183">
              <w:marLeft w:val="0"/>
              <w:marRight w:val="0"/>
              <w:marTop w:val="120"/>
              <w:marBottom w:val="120"/>
              <w:divBdr>
                <w:top w:val="none" w:sz="0" w:space="0" w:color="auto"/>
                <w:left w:val="none" w:sz="0" w:space="0" w:color="auto"/>
                <w:bottom w:val="none" w:sz="0" w:space="0" w:color="auto"/>
                <w:right w:val="none" w:sz="0" w:space="0" w:color="auto"/>
              </w:divBdr>
            </w:div>
            <w:div w:id="1384712917">
              <w:marLeft w:val="0"/>
              <w:marRight w:val="0"/>
              <w:marTop w:val="120"/>
              <w:marBottom w:val="120"/>
              <w:divBdr>
                <w:top w:val="none" w:sz="0" w:space="0" w:color="auto"/>
                <w:left w:val="none" w:sz="0" w:space="0" w:color="auto"/>
                <w:bottom w:val="none" w:sz="0" w:space="0" w:color="auto"/>
                <w:right w:val="none" w:sz="0" w:space="0" w:color="auto"/>
              </w:divBdr>
            </w:div>
            <w:div w:id="720515423">
              <w:marLeft w:val="0"/>
              <w:marRight w:val="0"/>
              <w:marTop w:val="120"/>
              <w:marBottom w:val="120"/>
              <w:divBdr>
                <w:top w:val="none" w:sz="0" w:space="0" w:color="auto"/>
                <w:left w:val="none" w:sz="0" w:space="0" w:color="auto"/>
                <w:bottom w:val="none" w:sz="0" w:space="0" w:color="auto"/>
                <w:right w:val="none" w:sz="0" w:space="0" w:color="auto"/>
              </w:divBdr>
            </w:div>
            <w:div w:id="425999634">
              <w:marLeft w:val="0"/>
              <w:marRight w:val="0"/>
              <w:marTop w:val="120"/>
              <w:marBottom w:val="120"/>
              <w:divBdr>
                <w:top w:val="none" w:sz="0" w:space="0" w:color="auto"/>
                <w:left w:val="none" w:sz="0" w:space="0" w:color="auto"/>
                <w:bottom w:val="none" w:sz="0" w:space="0" w:color="auto"/>
                <w:right w:val="none" w:sz="0" w:space="0" w:color="auto"/>
              </w:divBdr>
            </w:div>
            <w:div w:id="56780248">
              <w:marLeft w:val="0"/>
              <w:marRight w:val="0"/>
              <w:marTop w:val="120"/>
              <w:marBottom w:val="120"/>
              <w:divBdr>
                <w:top w:val="none" w:sz="0" w:space="0" w:color="auto"/>
                <w:left w:val="none" w:sz="0" w:space="0" w:color="auto"/>
                <w:bottom w:val="none" w:sz="0" w:space="0" w:color="auto"/>
                <w:right w:val="none" w:sz="0" w:space="0" w:color="auto"/>
              </w:divBdr>
            </w:div>
            <w:div w:id="1141003336">
              <w:marLeft w:val="0"/>
              <w:marRight w:val="0"/>
              <w:marTop w:val="120"/>
              <w:marBottom w:val="120"/>
              <w:divBdr>
                <w:top w:val="none" w:sz="0" w:space="0" w:color="auto"/>
                <w:left w:val="none" w:sz="0" w:space="0" w:color="auto"/>
                <w:bottom w:val="none" w:sz="0" w:space="0" w:color="auto"/>
                <w:right w:val="none" w:sz="0" w:space="0" w:color="auto"/>
              </w:divBdr>
            </w:div>
            <w:div w:id="2135831862">
              <w:marLeft w:val="0"/>
              <w:marRight w:val="0"/>
              <w:marTop w:val="120"/>
              <w:marBottom w:val="120"/>
              <w:divBdr>
                <w:top w:val="none" w:sz="0" w:space="0" w:color="auto"/>
                <w:left w:val="none" w:sz="0" w:space="0" w:color="auto"/>
                <w:bottom w:val="none" w:sz="0" w:space="0" w:color="auto"/>
                <w:right w:val="none" w:sz="0" w:space="0" w:color="auto"/>
              </w:divBdr>
            </w:div>
            <w:div w:id="1841386562">
              <w:marLeft w:val="0"/>
              <w:marRight w:val="0"/>
              <w:marTop w:val="120"/>
              <w:marBottom w:val="120"/>
              <w:divBdr>
                <w:top w:val="none" w:sz="0" w:space="0" w:color="auto"/>
                <w:left w:val="none" w:sz="0" w:space="0" w:color="auto"/>
                <w:bottom w:val="none" w:sz="0" w:space="0" w:color="auto"/>
                <w:right w:val="none" w:sz="0" w:space="0" w:color="auto"/>
              </w:divBdr>
            </w:div>
            <w:div w:id="324939867">
              <w:marLeft w:val="0"/>
              <w:marRight w:val="0"/>
              <w:marTop w:val="120"/>
              <w:marBottom w:val="120"/>
              <w:divBdr>
                <w:top w:val="none" w:sz="0" w:space="0" w:color="auto"/>
                <w:left w:val="none" w:sz="0" w:space="0" w:color="auto"/>
                <w:bottom w:val="none" w:sz="0" w:space="0" w:color="auto"/>
                <w:right w:val="none" w:sz="0" w:space="0" w:color="auto"/>
              </w:divBdr>
            </w:div>
            <w:div w:id="894315863">
              <w:marLeft w:val="0"/>
              <w:marRight w:val="0"/>
              <w:marTop w:val="120"/>
              <w:marBottom w:val="120"/>
              <w:divBdr>
                <w:top w:val="none" w:sz="0" w:space="0" w:color="auto"/>
                <w:left w:val="none" w:sz="0" w:space="0" w:color="auto"/>
                <w:bottom w:val="none" w:sz="0" w:space="0" w:color="auto"/>
                <w:right w:val="none" w:sz="0" w:space="0" w:color="auto"/>
              </w:divBdr>
            </w:div>
            <w:div w:id="23024686">
              <w:marLeft w:val="0"/>
              <w:marRight w:val="0"/>
              <w:marTop w:val="120"/>
              <w:marBottom w:val="120"/>
              <w:divBdr>
                <w:top w:val="none" w:sz="0" w:space="0" w:color="auto"/>
                <w:left w:val="none" w:sz="0" w:space="0" w:color="auto"/>
                <w:bottom w:val="none" w:sz="0" w:space="0" w:color="auto"/>
                <w:right w:val="none" w:sz="0" w:space="0" w:color="auto"/>
              </w:divBdr>
            </w:div>
            <w:div w:id="2061782724">
              <w:marLeft w:val="0"/>
              <w:marRight w:val="0"/>
              <w:marTop w:val="120"/>
              <w:marBottom w:val="120"/>
              <w:divBdr>
                <w:top w:val="none" w:sz="0" w:space="0" w:color="auto"/>
                <w:left w:val="none" w:sz="0" w:space="0" w:color="auto"/>
                <w:bottom w:val="none" w:sz="0" w:space="0" w:color="auto"/>
                <w:right w:val="none" w:sz="0" w:space="0" w:color="auto"/>
              </w:divBdr>
            </w:div>
            <w:div w:id="1136341051">
              <w:marLeft w:val="0"/>
              <w:marRight w:val="0"/>
              <w:marTop w:val="120"/>
              <w:marBottom w:val="120"/>
              <w:divBdr>
                <w:top w:val="none" w:sz="0" w:space="0" w:color="auto"/>
                <w:left w:val="none" w:sz="0" w:space="0" w:color="auto"/>
                <w:bottom w:val="none" w:sz="0" w:space="0" w:color="auto"/>
                <w:right w:val="none" w:sz="0" w:space="0" w:color="auto"/>
              </w:divBdr>
            </w:div>
            <w:div w:id="1892425677">
              <w:marLeft w:val="0"/>
              <w:marRight w:val="0"/>
              <w:marTop w:val="120"/>
              <w:marBottom w:val="120"/>
              <w:divBdr>
                <w:top w:val="none" w:sz="0" w:space="0" w:color="auto"/>
                <w:left w:val="none" w:sz="0" w:space="0" w:color="auto"/>
                <w:bottom w:val="none" w:sz="0" w:space="0" w:color="auto"/>
                <w:right w:val="none" w:sz="0" w:space="0" w:color="auto"/>
              </w:divBdr>
            </w:div>
            <w:div w:id="421462297">
              <w:marLeft w:val="0"/>
              <w:marRight w:val="0"/>
              <w:marTop w:val="120"/>
              <w:marBottom w:val="120"/>
              <w:divBdr>
                <w:top w:val="none" w:sz="0" w:space="0" w:color="auto"/>
                <w:left w:val="none" w:sz="0" w:space="0" w:color="auto"/>
                <w:bottom w:val="none" w:sz="0" w:space="0" w:color="auto"/>
                <w:right w:val="none" w:sz="0" w:space="0" w:color="auto"/>
              </w:divBdr>
            </w:div>
            <w:div w:id="832333720">
              <w:marLeft w:val="0"/>
              <w:marRight w:val="0"/>
              <w:marTop w:val="120"/>
              <w:marBottom w:val="120"/>
              <w:divBdr>
                <w:top w:val="none" w:sz="0" w:space="0" w:color="auto"/>
                <w:left w:val="none" w:sz="0" w:space="0" w:color="auto"/>
                <w:bottom w:val="none" w:sz="0" w:space="0" w:color="auto"/>
                <w:right w:val="none" w:sz="0" w:space="0" w:color="auto"/>
              </w:divBdr>
            </w:div>
            <w:div w:id="1638223465">
              <w:marLeft w:val="0"/>
              <w:marRight w:val="0"/>
              <w:marTop w:val="120"/>
              <w:marBottom w:val="120"/>
              <w:divBdr>
                <w:top w:val="none" w:sz="0" w:space="0" w:color="auto"/>
                <w:left w:val="none" w:sz="0" w:space="0" w:color="auto"/>
                <w:bottom w:val="none" w:sz="0" w:space="0" w:color="auto"/>
                <w:right w:val="none" w:sz="0" w:space="0" w:color="auto"/>
              </w:divBdr>
            </w:div>
            <w:div w:id="704015690">
              <w:marLeft w:val="0"/>
              <w:marRight w:val="0"/>
              <w:marTop w:val="120"/>
              <w:marBottom w:val="120"/>
              <w:divBdr>
                <w:top w:val="none" w:sz="0" w:space="0" w:color="auto"/>
                <w:left w:val="none" w:sz="0" w:space="0" w:color="auto"/>
                <w:bottom w:val="none" w:sz="0" w:space="0" w:color="auto"/>
                <w:right w:val="none" w:sz="0" w:space="0" w:color="auto"/>
              </w:divBdr>
            </w:div>
            <w:div w:id="1754543280">
              <w:marLeft w:val="0"/>
              <w:marRight w:val="0"/>
              <w:marTop w:val="120"/>
              <w:marBottom w:val="120"/>
              <w:divBdr>
                <w:top w:val="none" w:sz="0" w:space="0" w:color="auto"/>
                <w:left w:val="none" w:sz="0" w:space="0" w:color="auto"/>
                <w:bottom w:val="none" w:sz="0" w:space="0" w:color="auto"/>
                <w:right w:val="none" w:sz="0" w:space="0" w:color="auto"/>
              </w:divBdr>
            </w:div>
            <w:div w:id="1542666286">
              <w:marLeft w:val="0"/>
              <w:marRight w:val="0"/>
              <w:marTop w:val="120"/>
              <w:marBottom w:val="120"/>
              <w:divBdr>
                <w:top w:val="none" w:sz="0" w:space="0" w:color="auto"/>
                <w:left w:val="none" w:sz="0" w:space="0" w:color="auto"/>
                <w:bottom w:val="none" w:sz="0" w:space="0" w:color="auto"/>
                <w:right w:val="none" w:sz="0" w:space="0" w:color="auto"/>
              </w:divBdr>
            </w:div>
            <w:div w:id="1117914928">
              <w:marLeft w:val="0"/>
              <w:marRight w:val="0"/>
              <w:marTop w:val="120"/>
              <w:marBottom w:val="120"/>
              <w:divBdr>
                <w:top w:val="none" w:sz="0" w:space="0" w:color="auto"/>
                <w:left w:val="none" w:sz="0" w:space="0" w:color="auto"/>
                <w:bottom w:val="none" w:sz="0" w:space="0" w:color="auto"/>
                <w:right w:val="none" w:sz="0" w:space="0" w:color="auto"/>
              </w:divBdr>
            </w:div>
            <w:div w:id="1434981620">
              <w:marLeft w:val="0"/>
              <w:marRight w:val="0"/>
              <w:marTop w:val="120"/>
              <w:marBottom w:val="120"/>
              <w:divBdr>
                <w:top w:val="none" w:sz="0" w:space="0" w:color="auto"/>
                <w:left w:val="none" w:sz="0" w:space="0" w:color="auto"/>
                <w:bottom w:val="none" w:sz="0" w:space="0" w:color="auto"/>
                <w:right w:val="none" w:sz="0" w:space="0" w:color="auto"/>
              </w:divBdr>
            </w:div>
            <w:div w:id="1851068280">
              <w:marLeft w:val="0"/>
              <w:marRight w:val="0"/>
              <w:marTop w:val="120"/>
              <w:marBottom w:val="120"/>
              <w:divBdr>
                <w:top w:val="none" w:sz="0" w:space="0" w:color="auto"/>
                <w:left w:val="none" w:sz="0" w:space="0" w:color="auto"/>
                <w:bottom w:val="none" w:sz="0" w:space="0" w:color="auto"/>
                <w:right w:val="none" w:sz="0" w:space="0" w:color="auto"/>
              </w:divBdr>
            </w:div>
            <w:div w:id="1785150760">
              <w:marLeft w:val="0"/>
              <w:marRight w:val="0"/>
              <w:marTop w:val="120"/>
              <w:marBottom w:val="120"/>
              <w:divBdr>
                <w:top w:val="none" w:sz="0" w:space="0" w:color="auto"/>
                <w:left w:val="none" w:sz="0" w:space="0" w:color="auto"/>
                <w:bottom w:val="none" w:sz="0" w:space="0" w:color="auto"/>
                <w:right w:val="none" w:sz="0" w:space="0" w:color="auto"/>
              </w:divBdr>
            </w:div>
            <w:div w:id="1395620503">
              <w:marLeft w:val="0"/>
              <w:marRight w:val="0"/>
              <w:marTop w:val="120"/>
              <w:marBottom w:val="120"/>
              <w:divBdr>
                <w:top w:val="none" w:sz="0" w:space="0" w:color="auto"/>
                <w:left w:val="none" w:sz="0" w:space="0" w:color="auto"/>
                <w:bottom w:val="none" w:sz="0" w:space="0" w:color="auto"/>
                <w:right w:val="none" w:sz="0" w:space="0" w:color="auto"/>
              </w:divBdr>
            </w:div>
            <w:div w:id="450325836">
              <w:marLeft w:val="0"/>
              <w:marRight w:val="0"/>
              <w:marTop w:val="120"/>
              <w:marBottom w:val="120"/>
              <w:divBdr>
                <w:top w:val="none" w:sz="0" w:space="0" w:color="auto"/>
                <w:left w:val="none" w:sz="0" w:space="0" w:color="auto"/>
                <w:bottom w:val="none" w:sz="0" w:space="0" w:color="auto"/>
                <w:right w:val="none" w:sz="0" w:space="0" w:color="auto"/>
              </w:divBdr>
            </w:div>
            <w:div w:id="420567017">
              <w:marLeft w:val="0"/>
              <w:marRight w:val="0"/>
              <w:marTop w:val="120"/>
              <w:marBottom w:val="120"/>
              <w:divBdr>
                <w:top w:val="none" w:sz="0" w:space="0" w:color="auto"/>
                <w:left w:val="none" w:sz="0" w:space="0" w:color="auto"/>
                <w:bottom w:val="none" w:sz="0" w:space="0" w:color="auto"/>
                <w:right w:val="none" w:sz="0" w:space="0" w:color="auto"/>
              </w:divBdr>
            </w:div>
            <w:div w:id="635112865">
              <w:marLeft w:val="0"/>
              <w:marRight w:val="0"/>
              <w:marTop w:val="120"/>
              <w:marBottom w:val="120"/>
              <w:divBdr>
                <w:top w:val="none" w:sz="0" w:space="0" w:color="auto"/>
                <w:left w:val="none" w:sz="0" w:space="0" w:color="auto"/>
                <w:bottom w:val="none" w:sz="0" w:space="0" w:color="auto"/>
                <w:right w:val="none" w:sz="0" w:space="0" w:color="auto"/>
              </w:divBdr>
            </w:div>
            <w:div w:id="1979339185">
              <w:marLeft w:val="0"/>
              <w:marRight w:val="0"/>
              <w:marTop w:val="120"/>
              <w:marBottom w:val="120"/>
              <w:divBdr>
                <w:top w:val="none" w:sz="0" w:space="0" w:color="auto"/>
                <w:left w:val="none" w:sz="0" w:space="0" w:color="auto"/>
                <w:bottom w:val="none" w:sz="0" w:space="0" w:color="auto"/>
                <w:right w:val="none" w:sz="0" w:space="0" w:color="auto"/>
              </w:divBdr>
            </w:div>
            <w:div w:id="237714476">
              <w:marLeft w:val="0"/>
              <w:marRight w:val="0"/>
              <w:marTop w:val="120"/>
              <w:marBottom w:val="120"/>
              <w:divBdr>
                <w:top w:val="none" w:sz="0" w:space="0" w:color="auto"/>
                <w:left w:val="none" w:sz="0" w:space="0" w:color="auto"/>
                <w:bottom w:val="none" w:sz="0" w:space="0" w:color="auto"/>
                <w:right w:val="none" w:sz="0" w:space="0" w:color="auto"/>
              </w:divBdr>
            </w:div>
            <w:div w:id="1865709654">
              <w:marLeft w:val="0"/>
              <w:marRight w:val="0"/>
              <w:marTop w:val="120"/>
              <w:marBottom w:val="120"/>
              <w:divBdr>
                <w:top w:val="none" w:sz="0" w:space="0" w:color="auto"/>
                <w:left w:val="none" w:sz="0" w:space="0" w:color="auto"/>
                <w:bottom w:val="none" w:sz="0" w:space="0" w:color="auto"/>
                <w:right w:val="none" w:sz="0" w:space="0" w:color="auto"/>
              </w:divBdr>
            </w:div>
            <w:div w:id="354504477">
              <w:marLeft w:val="0"/>
              <w:marRight w:val="0"/>
              <w:marTop w:val="120"/>
              <w:marBottom w:val="120"/>
              <w:divBdr>
                <w:top w:val="none" w:sz="0" w:space="0" w:color="auto"/>
                <w:left w:val="none" w:sz="0" w:space="0" w:color="auto"/>
                <w:bottom w:val="none" w:sz="0" w:space="0" w:color="auto"/>
                <w:right w:val="none" w:sz="0" w:space="0" w:color="auto"/>
              </w:divBdr>
            </w:div>
            <w:div w:id="629167064">
              <w:marLeft w:val="0"/>
              <w:marRight w:val="0"/>
              <w:marTop w:val="120"/>
              <w:marBottom w:val="120"/>
              <w:divBdr>
                <w:top w:val="none" w:sz="0" w:space="0" w:color="auto"/>
                <w:left w:val="none" w:sz="0" w:space="0" w:color="auto"/>
                <w:bottom w:val="none" w:sz="0" w:space="0" w:color="auto"/>
                <w:right w:val="none" w:sz="0" w:space="0" w:color="auto"/>
              </w:divBdr>
            </w:div>
            <w:div w:id="498349859">
              <w:marLeft w:val="0"/>
              <w:marRight w:val="0"/>
              <w:marTop w:val="120"/>
              <w:marBottom w:val="120"/>
              <w:divBdr>
                <w:top w:val="none" w:sz="0" w:space="0" w:color="auto"/>
                <w:left w:val="none" w:sz="0" w:space="0" w:color="auto"/>
                <w:bottom w:val="none" w:sz="0" w:space="0" w:color="auto"/>
                <w:right w:val="none" w:sz="0" w:space="0" w:color="auto"/>
              </w:divBdr>
            </w:div>
            <w:div w:id="1598708969">
              <w:marLeft w:val="0"/>
              <w:marRight w:val="0"/>
              <w:marTop w:val="120"/>
              <w:marBottom w:val="120"/>
              <w:divBdr>
                <w:top w:val="none" w:sz="0" w:space="0" w:color="auto"/>
                <w:left w:val="none" w:sz="0" w:space="0" w:color="auto"/>
                <w:bottom w:val="none" w:sz="0" w:space="0" w:color="auto"/>
                <w:right w:val="none" w:sz="0" w:space="0" w:color="auto"/>
              </w:divBdr>
            </w:div>
            <w:div w:id="1976838061">
              <w:marLeft w:val="0"/>
              <w:marRight w:val="0"/>
              <w:marTop w:val="120"/>
              <w:marBottom w:val="120"/>
              <w:divBdr>
                <w:top w:val="none" w:sz="0" w:space="0" w:color="auto"/>
                <w:left w:val="none" w:sz="0" w:space="0" w:color="auto"/>
                <w:bottom w:val="none" w:sz="0" w:space="0" w:color="auto"/>
                <w:right w:val="none" w:sz="0" w:space="0" w:color="auto"/>
              </w:divBdr>
            </w:div>
            <w:div w:id="987785992">
              <w:marLeft w:val="0"/>
              <w:marRight w:val="0"/>
              <w:marTop w:val="120"/>
              <w:marBottom w:val="120"/>
              <w:divBdr>
                <w:top w:val="none" w:sz="0" w:space="0" w:color="auto"/>
                <w:left w:val="none" w:sz="0" w:space="0" w:color="auto"/>
                <w:bottom w:val="none" w:sz="0" w:space="0" w:color="auto"/>
                <w:right w:val="none" w:sz="0" w:space="0" w:color="auto"/>
              </w:divBdr>
            </w:div>
            <w:div w:id="1155495019">
              <w:marLeft w:val="0"/>
              <w:marRight w:val="0"/>
              <w:marTop w:val="120"/>
              <w:marBottom w:val="120"/>
              <w:divBdr>
                <w:top w:val="none" w:sz="0" w:space="0" w:color="auto"/>
                <w:left w:val="none" w:sz="0" w:space="0" w:color="auto"/>
                <w:bottom w:val="none" w:sz="0" w:space="0" w:color="auto"/>
                <w:right w:val="none" w:sz="0" w:space="0" w:color="auto"/>
              </w:divBdr>
            </w:div>
            <w:div w:id="1653411996">
              <w:marLeft w:val="0"/>
              <w:marRight w:val="0"/>
              <w:marTop w:val="120"/>
              <w:marBottom w:val="120"/>
              <w:divBdr>
                <w:top w:val="none" w:sz="0" w:space="0" w:color="auto"/>
                <w:left w:val="none" w:sz="0" w:space="0" w:color="auto"/>
                <w:bottom w:val="none" w:sz="0" w:space="0" w:color="auto"/>
                <w:right w:val="none" w:sz="0" w:space="0" w:color="auto"/>
              </w:divBdr>
            </w:div>
            <w:div w:id="789855279">
              <w:marLeft w:val="0"/>
              <w:marRight w:val="0"/>
              <w:marTop w:val="120"/>
              <w:marBottom w:val="120"/>
              <w:divBdr>
                <w:top w:val="none" w:sz="0" w:space="0" w:color="auto"/>
                <w:left w:val="none" w:sz="0" w:space="0" w:color="auto"/>
                <w:bottom w:val="none" w:sz="0" w:space="0" w:color="auto"/>
                <w:right w:val="none" w:sz="0" w:space="0" w:color="auto"/>
              </w:divBdr>
            </w:div>
            <w:div w:id="1781217332">
              <w:marLeft w:val="0"/>
              <w:marRight w:val="0"/>
              <w:marTop w:val="120"/>
              <w:marBottom w:val="120"/>
              <w:divBdr>
                <w:top w:val="none" w:sz="0" w:space="0" w:color="auto"/>
                <w:left w:val="none" w:sz="0" w:space="0" w:color="auto"/>
                <w:bottom w:val="none" w:sz="0" w:space="0" w:color="auto"/>
                <w:right w:val="none" w:sz="0" w:space="0" w:color="auto"/>
              </w:divBdr>
            </w:div>
            <w:div w:id="699281340">
              <w:marLeft w:val="0"/>
              <w:marRight w:val="0"/>
              <w:marTop w:val="120"/>
              <w:marBottom w:val="120"/>
              <w:divBdr>
                <w:top w:val="none" w:sz="0" w:space="0" w:color="auto"/>
                <w:left w:val="none" w:sz="0" w:space="0" w:color="auto"/>
                <w:bottom w:val="none" w:sz="0" w:space="0" w:color="auto"/>
                <w:right w:val="none" w:sz="0" w:space="0" w:color="auto"/>
              </w:divBdr>
            </w:div>
            <w:div w:id="1319189536">
              <w:marLeft w:val="0"/>
              <w:marRight w:val="0"/>
              <w:marTop w:val="120"/>
              <w:marBottom w:val="120"/>
              <w:divBdr>
                <w:top w:val="none" w:sz="0" w:space="0" w:color="auto"/>
                <w:left w:val="none" w:sz="0" w:space="0" w:color="auto"/>
                <w:bottom w:val="none" w:sz="0" w:space="0" w:color="auto"/>
                <w:right w:val="none" w:sz="0" w:space="0" w:color="auto"/>
              </w:divBdr>
            </w:div>
            <w:div w:id="887380065">
              <w:marLeft w:val="0"/>
              <w:marRight w:val="0"/>
              <w:marTop w:val="120"/>
              <w:marBottom w:val="120"/>
              <w:divBdr>
                <w:top w:val="none" w:sz="0" w:space="0" w:color="auto"/>
                <w:left w:val="none" w:sz="0" w:space="0" w:color="auto"/>
                <w:bottom w:val="none" w:sz="0" w:space="0" w:color="auto"/>
                <w:right w:val="none" w:sz="0" w:space="0" w:color="auto"/>
              </w:divBdr>
            </w:div>
            <w:div w:id="478766584">
              <w:marLeft w:val="0"/>
              <w:marRight w:val="0"/>
              <w:marTop w:val="120"/>
              <w:marBottom w:val="120"/>
              <w:divBdr>
                <w:top w:val="none" w:sz="0" w:space="0" w:color="auto"/>
                <w:left w:val="none" w:sz="0" w:space="0" w:color="auto"/>
                <w:bottom w:val="none" w:sz="0" w:space="0" w:color="auto"/>
                <w:right w:val="none" w:sz="0" w:space="0" w:color="auto"/>
              </w:divBdr>
            </w:div>
            <w:div w:id="290743296">
              <w:marLeft w:val="0"/>
              <w:marRight w:val="0"/>
              <w:marTop w:val="120"/>
              <w:marBottom w:val="120"/>
              <w:divBdr>
                <w:top w:val="none" w:sz="0" w:space="0" w:color="auto"/>
                <w:left w:val="none" w:sz="0" w:space="0" w:color="auto"/>
                <w:bottom w:val="none" w:sz="0" w:space="0" w:color="auto"/>
                <w:right w:val="none" w:sz="0" w:space="0" w:color="auto"/>
              </w:divBdr>
            </w:div>
            <w:div w:id="1729255852">
              <w:marLeft w:val="0"/>
              <w:marRight w:val="0"/>
              <w:marTop w:val="120"/>
              <w:marBottom w:val="120"/>
              <w:divBdr>
                <w:top w:val="none" w:sz="0" w:space="0" w:color="auto"/>
                <w:left w:val="none" w:sz="0" w:space="0" w:color="auto"/>
                <w:bottom w:val="none" w:sz="0" w:space="0" w:color="auto"/>
                <w:right w:val="none" w:sz="0" w:space="0" w:color="auto"/>
              </w:divBdr>
            </w:div>
            <w:div w:id="726957354">
              <w:marLeft w:val="0"/>
              <w:marRight w:val="0"/>
              <w:marTop w:val="120"/>
              <w:marBottom w:val="120"/>
              <w:divBdr>
                <w:top w:val="none" w:sz="0" w:space="0" w:color="auto"/>
                <w:left w:val="none" w:sz="0" w:space="0" w:color="auto"/>
                <w:bottom w:val="none" w:sz="0" w:space="0" w:color="auto"/>
                <w:right w:val="none" w:sz="0" w:space="0" w:color="auto"/>
              </w:divBdr>
            </w:div>
            <w:div w:id="1724327487">
              <w:marLeft w:val="0"/>
              <w:marRight w:val="0"/>
              <w:marTop w:val="120"/>
              <w:marBottom w:val="120"/>
              <w:divBdr>
                <w:top w:val="none" w:sz="0" w:space="0" w:color="auto"/>
                <w:left w:val="none" w:sz="0" w:space="0" w:color="auto"/>
                <w:bottom w:val="none" w:sz="0" w:space="0" w:color="auto"/>
                <w:right w:val="none" w:sz="0" w:space="0" w:color="auto"/>
              </w:divBdr>
            </w:div>
            <w:div w:id="1365866882">
              <w:marLeft w:val="0"/>
              <w:marRight w:val="0"/>
              <w:marTop w:val="120"/>
              <w:marBottom w:val="120"/>
              <w:divBdr>
                <w:top w:val="none" w:sz="0" w:space="0" w:color="auto"/>
                <w:left w:val="none" w:sz="0" w:space="0" w:color="auto"/>
                <w:bottom w:val="none" w:sz="0" w:space="0" w:color="auto"/>
                <w:right w:val="none" w:sz="0" w:space="0" w:color="auto"/>
              </w:divBdr>
            </w:div>
            <w:div w:id="631327479">
              <w:marLeft w:val="0"/>
              <w:marRight w:val="0"/>
              <w:marTop w:val="120"/>
              <w:marBottom w:val="120"/>
              <w:divBdr>
                <w:top w:val="none" w:sz="0" w:space="0" w:color="auto"/>
                <w:left w:val="none" w:sz="0" w:space="0" w:color="auto"/>
                <w:bottom w:val="none" w:sz="0" w:space="0" w:color="auto"/>
                <w:right w:val="none" w:sz="0" w:space="0" w:color="auto"/>
              </w:divBdr>
            </w:div>
            <w:div w:id="48263085">
              <w:marLeft w:val="0"/>
              <w:marRight w:val="0"/>
              <w:marTop w:val="120"/>
              <w:marBottom w:val="120"/>
              <w:divBdr>
                <w:top w:val="none" w:sz="0" w:space="0" w:color="auto"/>
                <w:left w:val="none" w:sz="0" w:space="0" w:color="auto"/>
                <w:bottom w:val="none" w:sz="0" w:space="0" w:color="auto"/>
                <w:right w:val="none" w:sz="0" w:space="0" w:color="auto"/>
              </w:divBdr>
            </w:div>
            <w:div w:id="1646084754">
              <w:marLeft w:val="0"/>
              <w:marRight w:val="0"/>
              <w:marTop w:val="120"/>
              <w:marBottom w:val="120"/>
              <w:divBdr>
                <w:top w:val="none" w:sz="0" w:space="0" w:color="auto"/>
                <w:left w:val="none" w:sz="0" w:space="0" w:color="auto"/>
                <w:bottom w:val="none" w:sz="0" w:space="0" w:color="auto"/>
                <w:right w:val="none" w:sz="0" w:space="0" w:color="auto"/>
              </w:divBdr>
            </w:div>
            <w:div w:id="14500370">
              <w:marLeft w:val="0"/>
              <w:marRight w:val="0"/>
              <w:marTop w:val="120"/>
              <w:marBottom w:val="120"/>
              <w:divBdr>
                <w:top w:val="none" w:sz="0" w:space="0" w:color="auto"/>
                <w:left w:val="none" w:sz="0" w:space="0" w:color="auto"/>
                <w:bottom w:val="none" w:sz="0" w:space="0" w:color="auto"/>
                <w:right w:val="none" w:sz="0" w:space="0" w:color="auto"/>
              </w:divBdr>
            </w:div>
            <w:div w:id="1233084381">
              <w:marLeft w:val="0"/>
              <w:marRight w:val="0"/>
              <w:marTop w:val="120"/>
              <w:marBottom w:val="120"/>
              <w:divBdr>
                <w:top w:val="none" w:sz="0" w:space="0" w:color="auto"/>
                <w:left w:val="none" w:sz="0" w:space="0" w:color="auto"/>
                <w:bottom w:val="none" w:sz="0" w:space="0" w:color="auto"/>
                <w:right w:val="none" w:sz="0" w:space="0" w:color="auto"/>
              </w:divBdr>
            </w:div>
            <w:div w:id="1489714183">
              <w:marLeft w:val="0"/>
              <w:marRight w:val="0"/>
              <w:marTop w:val="120"/>
              <w:marBottom w:val="120"/>
              <w:divBdr>
                <w:top w:val="none" w:sz="0" w:space="0" w:color="auto"/>
                <w:left w:val="none" w:sz="0" w:space="0" w:color="auto"/>
                <w:bottom w:val="none" w:sz="0" w:space="0" w:color="auto"/>
                <w:right w:val="none" w:sz="0" w:space="0" w:color="auto"/>
              </w:divBdr>
            </w:div>
            <w:div w:id="1927838437">
              <w:marLeft w:val="0"/>
              <w:marRight w:val="0"/>
              <w:marTop w:val="120"/>
              <w:marBottom w:val="120"/>
              <w:divBdr>
                <w:top w:val="none" w:sz="0" w:space="0" w:color="auto"/>
                <w:left w:val="none" w:sz="0" w:space="0" w:color="auto"/>
                <w:bottom w:val="none" w:sz="0" w:space="0" w:color="auto"/>
                <w:right w:val="none" w:sz="0" w:space="0" w:color="auto"/>
              </w:divBdr>
            </w:div>
            <w:div w:id="1628657411">
              <w:marLeft w:val="0"/>
              <w:marRight w:val="0"/>
              <w:marTop w:val="120"/>
              <w:marBottom w:val="120"/>
              <w:divBdr>
                <w:top w:val="none" w:sz="0" w:space="0" w:color="auto"/>
                <w:left w:val="none" w:sz="0" w:space="0" w:color="auto"/>
                <w:bottom w:val="none" w:sz="0" w:space="0" w:color="auto"/>
                <w:right w:val="none" w:sz="0" w:space="0" w:color="auto"/>
              </w:divBdr>
            </w:div>
            <w:div w:id="497577504">
              <w:marLeft w:val="0"/>
              <w:marRight w:val="0"/>
              <w:marTop w:val="120"/>
              <w:marBottom w:val="120"/>
              <w:divBdr>
                <w:top w:val="none" w:sz="0" w:space="0" w:color="auto"/>
                <w:left w:val="none" w:sz="0" w:space="0" w:color="auto"/>
                <w:bottom w:val="none" w:sz="0" w:space="0" w:color="auto"/>
                <w:right w:val="none" w:sz="0" w:space="0" w:color="auto"/>
              </w:divBdr>
            </w:div>
            <w:div w:id="1784836581">
              <w:marLeft w:val="0"/>
              <w:marRight w:val="0"/>
              <w:marTop w:val="120"/>
              <w:marBottom w:val="120"/>
              <w:divBdr>
                <w:top w:val="none" w:sz="0" w:space="0" w:color="auto"/>
                <w:left w:val="none" w:sz="0" w:space="0" w:color="auto"/>
                <w:bottom w:val="none" w:sz="0" w:space="0" w:color="auto"/>
                <w:right w:val="none" w:sz="0" w:space="0" w:color="auto"/>
              </w:divBdr>
            </w:div>
            <w:div w:id="398023049">
              <w:marLeft w:val="0"/>
              <w:marRight w:val="0"/>
              <w:marTop w:val="120"/>
              <w:marBottom w:val="120"/>
              <w:divBdr>
                <w:top w:val="none" w:sz="0" w:space="0" w:color="auto"/>
                <w:left w:val="none" w:sz="0" w:space="0" w:color="auto"/>
                <w:bottom w:val="none" w:sz="0" w:space="0" w:color="auto"/>
                <w:right w:val="none" w:sz="0" w:space="0" w:color="auto"/>
              </w:divBdr>
            </w:div>
            <w:div w:id="1942566078">
              <w:marLeft w:val="0"/>
              <w:marRight w:val="0"/>
              <w:marTop w:val="120"/>
              <w:marBottom w:val="120"/>
              <w:divBdr>
                <w:top w:val="none" w:sz="0" w:space="0" w:color="auto"/>
                <w:left w:val="none" w:sz="0" w:space="0" w:color="auto"/>
                <w:bottom w:val="none" w:sz="0" w:space="0" w:color="auto"/>
                <w:right w:val="none" w:sz="0" w:space="0" w:color="auto"/>
              </w:divBdr>
            </w:div>
            <w:div w:id="1928416735">
              <w:marLeft w:val="0"/>
              <w:marRight w:val="0"/>
              <w:marTop w:val="120"/>
              <w:marBottom w:val="120"/>
              <w:divBdr>
                <w:top w:val="none" w:sz="0" w:space="0" w:color="auto"/>
                <w:left w:val="none" w:sz="0" w:space="0" w:color="auto"/>
                <w:bottom w:val="none" w:sz="0" w:space="0" w:color="auto"/>
                <w:right w:val="none" w:sz="0" w:space="0" w:color="auto"/>
              </w:divBdr>
            </w:div>
            <w:div w:id="2050572014">
              <w:marLeft w:val="0"/>
              <w:marRight w:val="0"/>
              <w:marTop w:val="120"/>
              <w:marBottom w:val="120"/>
              <w:divBdr>
                <w:top w:val="none" w:sz="0" w:space="0" w:color="auto"/>
                <w:left w:val="none" w:sz="0" w:space="0" w:color="auto"/>
                <w:bottom w:val="none" w:sz="0" w:space="0" w:color="auto"/>
                <w:right w:val="none" w:sz="0" w:space="0" w:color="auto"/>
              </w:divBdr>
            </w:div>
            <w:div w:id="1214729983">
              <w:marLeft w:val="0"/>
              <w:marRight w:val="0"/>
              <w:marTop w:val="120"/>
              <w:marBottom w:val="120"/>
              <w:divBdr>
                <w:top w:val="none" w:sz="0" w:space="0" w:color="auto"/>
                <w:left w:val="none" w:sz="0" w:space="0" w:color="auto"/>
                <w:bottom w:val="none" w:sz="0" w:space="0" w:color="auto"/>
                <w:right w:val="none" w:sz="0" w:space="0" w:color="auto"/>
              </w:divBdr>
            </w:div>
            <w:div w:id="486744491">
              <w:marLeft w:val="0"/>
              <w:marRight w:val="0"/>
              <w:marTop w:val="120"/>
              <w:marBottom w:val="120"/>
              <w:divBdr>
                <w:top w:val="none" w:sz="0" w:space="0" w:color="auto"/>
                <w:left w:val="none" w:sz="0" w:space="0" w:color="auto"/>
                <w:bottom w:val="none" w:sz="0" w:space="0" w:color="auto"/>
                <w:right w:val="none" w:sz="0" w:space="0" w:color="auto"/>
              </w:divBdr>
            </w:div>
            <w:div w:id="642777669">
              <w:marLeft w:val="0"/>
              <w:marRight w:val="0"/>
              <w:marTop w:val="120"/>
              <w:marBottom w:val="120"/>
              <w:divBdr>
                <w:top w:val="none" w:sz="0" w:space="0" w:color="auto"/>
                <w:left w:val="none" w:sz="0" w:space="0" w:color="auto"/>
                <w:bottom w:val="none" w:sz="0" w:space="0" w:color="auto"/>
                <w:right w:val="none" w:sz="0" w:space="0" w:color="auto"/>
              </w:divBdr>
            </w:div>
            <w:div w:id="480585167">
              <w:marLeft w:val="0"/>
              <w:marRight w:val="0"/>
              <w:marTop w:val="120"/>
              <w:marBottom w:val="120"/>
              <w:divBdr>
                <w:top w:val="none" w:sz="0" w:space="0" w:color="auto"/>
                <w:left w:val="none" w:sz="0" w:space="0" w:color="auto"/>
                <w:bottom w:val="none" w:sz="0" w:space="0" w:color="auto"/>
                <w:right w:val="none" w:sz="0" w:space="0" w:color="auto"/>
              </w:divBdr>
            </w:div>
            <w:div w:id="2033919711">
              <w:marLeft w:val="0"/>
              <w:marRight w:val="0"/>
              <w:marTop w:val="120"/>
              <w:marBottom w:val="120"/>
              <w:divBdr>
                <w:top w:val="none" w:sz="0" w:space="0" w:color="auto"/>
                <w:left w:val="none" w:sz="0" w:space="0" w:color="auto"/>
                <w:bottom w:val="none" w:sz="0" w:space="0" w:color="auto"/>
                <w:right w:val="none" w:sz="0" w:space="0" w:color="auto"/>
              </w:divBdr>
            </w:div>
            <w:div w:id="1430391190">
              <w:marLeft w:val="0"/>
              <w:marRight w:val="0"/>
              <w:marTop w:val="120"/>
              <w:marBottom w:val="120"/>
              <w:divBdr>
                <w:top w:val="none" w:sz="0" w:space="0" w:color="auto"/>
                <w:left w:val="none" w:sz="0" w:space="0" w:color="auto"/>
                <w:bottom w:val="none" w:sz="0" w:space="0" w:color="auto"/>
                <w:right w:val="none" w:sz="0" w:space="0" w:color="auto"/>
              </w:divBdr>
            </w:div>
            <w:div w:id="1093360181">
              <w:marLeft w:val="0"/>
              <w:marRight w:val="0"/>
              <w:marTop w:val="120"/>
              <w:marBottom w:val="120"/>
              <w:divBdr>
                <w:top w:val="none" w:sz="0" w:space="0" w:color="auto"/>
                <w:left w:val="none" w:sz="0" w:space="0" w:color="auto"/>
                <w:bottom w:val="none" w:sz="0" w:space="0" w:color="auto"/>
                <w:right w:val="none" w:sz="0" w:space="0" w:color="auto"/>
              </w:divBdr>
            </w:div>
            <w:div w:id="1041905317">
              <w:marLeft w:val="0"/>
              <w:marRight w:val="0"/>
              <w:marTop w:val="120"/>
              <w:marBottom w:val="120"/>
              <w:divBdr>
                <w:top w:val="none" w:sz="0" w:space="0" w:color="auto"/>
                <w:left w:val="none" w:sz="0" w:space="0" w:color="auto"/>
                <w:bottom w:val="none" w:sz="0" w:space="0" w:color="auto"/>
                <w:right w:val="none" w:sz="0" w:space="0" w:color="auto"/>
              </w:divBdr>
            </w:div>
            <w:div w:id="1574268658">
              <w:marLeft w:val="0"/>
              <w:marRight w:val="0"/>
              <w:marTop w:val="120"/>
              <w:marBottom w:val="120"/>
              <w:divBdr>
                <w:top w:val="none" w:sz="0" w:space="0" w:color="auto"/>
                <w:left w:val="none" w:sz="0" w:space="0" w:color="auto"/>
                <w:bottom w:val="none" w:sz="0" w:space="0" w:color="auto"/>
                <w:right w:val="none" w:sz="0" w:space="0" w:color="auto"/>
              </w:divBdr>
            </w:div>
            <w:div w:id="1368527300">
              <w:marLeft w:val="0"/>
              <w:marRight w:val="0"/>
              <w:marTop w:val="120"/>
              <w:marBottom w:val="120"/>
              <w:divBdr>
                <w:top w:val="none" w:sz="0" w:space="0" w:color="auto"/>
                <w:left w:val="none" w:sz="0" w:space="0" w:color="auto"/>
                <w:bottom w:val="none" w:sz="0" w:space="0" w:color="auto"/>
                <w:right w:val="none" w:sz="0" w:space="0" w:color="auto"/>
              </w:divBdr>
            </w:div>
            <w:div w:id="287250005">
              <w:marLeft w:val="0"/>
              <w:marRight w:val="0"/>
              <w:marTop w:val="120"/>
              <w:marBottom w:val="120"/>
              <w:divBdr>
                <w:top w:val="none" w:sz="0" w:space="0" w:color="auto"/>
                <w:left w:val="none" w:sz="0" w:space="0" w:color="auto"/>
                <w:bottom w:val="none" w:sz="0" w:space="0" w:color="auto"/>
                <w:right w:val="none" w:sz="0" w:space="0" w:color="auto"/>
              </w:divBdr>
            </w:div>
            <w:div w:id="1526410184">
              <w:marLeft w:val="0"/>
              <w:marRight w:val="0"/>
              <w:marTop w:val="120"/>
              <w:marBottom w:val="120"/>
              <w:divBdr>
                <w:top w:val="none" w:sz="0" w:space="0" w:color="auto"/>
                <w:left w:val="none" w:sz="0" w:space="0" w:color="auto"/>
                <w:bottom w:val="none" w:sz="0" w:space="0" w:color="auto"/>
                <w:right w:val="none" w:sz="0" w:space="0" w:color="auto"/>
              </w:divBdr>
            </w:div>
            <w:div w:id="578445203">
              <w:marLeft w:val="0"/>
              <w:marRight w:val="0"/>
              <w:marTop w:val="120"/>
              <w:marBottom w:val="120"/>
              <w:divBdr>
                <w:top w:val="none" w:sz="0" w:space="0" w:color="auto"/>
                <w:left w:val="none" w:sz="0" w:space="0" w:color="auto"/>
                <w:bottom w:val="none" w:sz="0" w:space="0" w:color="auto"/>
                <w:right w:val="none" w:sz="0" w:space="0" w:color="auto"/>
              </w:divBdr>
            </w:div>
            <w:div w:id="602373650">
              <w:marLeft w:val="0"/>
              <w:marRight w:val="0"/>
              <w:marTop w:val="120"/>
              <w:marBottom w:val="120"/>
              <w:divBdr>
                <w:top w:val="none" w:sz="0" w:space="0" w:color="auto"/>
                <w:left w:val="none" w:sz="0" w:space="0" w:color="auto"/>
                <w:bottom w:val="none" w:sz="0" w:space="0" w:color="auto"/>
                <w:right w:val="none" w:sz="0" w:space="0" w:color="auto"/>
              </w:divBdr>
            </w:div>
            <w:div w:id="536890560">
              <w:marLeft w:val="0"/>
              <w:marRight w:val="0"/>
              <w:marTop w:val="120"/>
              <w:marBottom w:val="120"/>
              <w:divBdr>
                <w:top w:val="none" w:sz="0" w:space="0" w:color="auto"/>
                <w:left w:val="none" w:sz="0" w:space="0" w:color="auto"/>
                <w:bottom w:val="none" w:sz="0" w:space="0" w:color="auto"/>
                <w:right w:val="none" w:sz="0" w:space="0" w:color="auto"/>
              </w:divBdr>
            </w:div>
            <w:div w:id="77873247">
              <w:marLeft w:val="0"/>
              <w:marRight w:val="0"/>
              <w:marTop w:val="120"/>
              <w:marBottom w:val="120"/>
              <w:divBdr>
                <w:top w:val="none" w:sz="0" w:space="0" w:color="auto"/>
                <w:left w:val="none" w:sz="0" w:space="0" w:color="auto"/>
                <w:bottom w:val="none" w:sz="0" w:space="0" w:color="auto"/>
                <w:right w:val="none" w:sz="0" w:space="0" w:color="auto"/>
              </w:divBdr>
            </w:div>
            <w:div w:id="284047692">
              <w:marLeft w:val="0"/>
              <w:marRight w:val="0"/>
              <w:marTop w:val="120"/>
              <w:marBottom w:val="120"/>
              <w:divBdr>
                <w:top w:val="none" w:sz="0" w:space="0" w:color="auto"/>
                <w:left w:val="none" w:sz="0" w:space="0" w:color="auto"/>
                <w:bottom w:val="none" w:sz="0" w:space="0" w:color="auto"/>
                <w:right w:val="none" w:sz="0" w:space="0" w:color="auto"/>
              </w:divBdr>
            </w:div>
            <w:div w:id="942538923">
              <w:marLeft w:val="0"/>
              <w:marRight w:val="0"/>
              <w:marTop w:val="120"/>
              <w:marBottom w:val="120"/>
              <w:divBdr>
                <w:top w:val="none" w:sz="0" w:space="0" w:color="auto"/>
                <w:left w:val="none" w:sz="0" w:space="0" w:color="auto"/>
                <w:bottom w:val="none" w:sz="0" w:space="0" w:color="auto"/>
                <w:right w:val="none" w:sz="0" w:space="0" w:color="auto"/>
              </w:divBdr>
            </w:div>
            <w:div w:id="941768757">
              <w:marLeft w:val="0"/>
              <w:marRight w:val="0"/>
              <w:marTop w:val="120"/>
              <w:marBottom w:val="120"/>
              <w:divBdr>
                <w:top w:val="none" w:sz="0" w:space="0" w:color="auto"/>
                <w:left w:val="none" w:sz="0" w:space="0" w:color="auto"/>
                <w:bottom w:val="none" w:sz="0" w:space="0" w:color="auto"/>
                <w:right w:val="none" w:sz="0" w:space="0" w:color="auto"/>
              </w:divBdr>
            </w:div>
            <w:div w:id="1239286260">
              <w:marLeft w:val="0"/>
              <w:marRight w:val="0"/>
              <w:marTop w:val="120"/>
              <w:marBottom w:val="120"/>
              <w:divBdr>
                <w:top w:val="none" w:sz="0" w:space="0" w:color="auto"/>
                <w:left w:val="none" w:sz="0" w:space="0" w:color="auto"/>
                <w:bottom w:val="none" w:sz="0" w:space="0" w:color="auto"/>
                <w:right w:val="none" w:sz="0" w:space="0" w:color="auto"/>
              </w:divBdr>
            </w:div>
            <w:div w:id="28603457">
              <w:marLeft w:val="0"/>
              <w:marRight w:val="0"/>
              <w:marTop w:val="120"/>
              <w:marBottom w:val="120"/>
              <w:divBdr>
                <w:top w:val="none" w:sz="0" w:space="0" w:color="auto"/>
                <w:left w:val="none" w:sz="0" w:space="0" w:color="auto"/>
                <w:bottom w:val="none" w:sz="0" w:space="0" w:color="auto"/>
                <w:right w:val="none" w:sz="0" w:space="0" w:color="auto"/>
              </w:divBdr>
            </w:div>
            <w:div w:id="292759385">
              <w:marLeft w:val="0"/>
              <w:marRight w:val="0"/>
              <w:marTop w:val="120"/>
              <w:marBottom w:val="120"/>
              <w:divBdr>
                <w:top w:val="none" w:sz="0" w:space="0" w:color="auto"/>
                <w:left w:val="none" w:sz="0" w:space="0" w:color="auto"/>
                <w:bottom w:val="none" w:sz="0" w:space="0" w:color="auto"/>
                <w:right w:val="none" w:sz="0" w:space="0" w:color="auto"/>
              </w:divBdr>
            </w:div>
            <w:div w:id="115563294">
              <w:marLeft w:val="0"/>
              <w:marRight w:val="0"/>
              <w:marTop w:val="120"/>
              <w:marBottom w:val="120"/>
              <w:divBdr>
                <w:top w:val="none" w:sz="0" w:space="0" w:color="auto"/>
                <w:left w:val="none" w:sz="0" w:space="0" w:color="auto"/>
                <w:bottom w:val="none" w:sz="0" w:space="0" w:color="auto"/>
                <w:right w:val="none" w:sz="0" w:space="0" w:color="auto"/>
              </w:divBdr>
            </w:div>
            <w:div w:id="705102458">
              <w:marLeft w:val="0"/>
              <w:marRight w:val="0"/>
              <w:marTop w:val="120"/>
              <w:marBottom w:val="120"/>
              <w:divBdr>
                <w:top w:val="none" w:sz="0" w:space="0" w:color="auto"/>
                <w:left w:val="none" w:sz="0" w:space="0" w:color="auto"/>
                <w:bottom w:val="none" w:sz="0" w:space="0" w:color="auto"/>
                <w:right w:val="none" w:sz="0" w:space="0" w:color="auto"/>
              </w:divBdr>
            </w:div>
            <w:div w:id="327825519">
              <w:marLeft w:val="0"/>
              <w:marRight w:val="0"/>
              <w:marTop w:val="120"/>
              <w:marBottom w:val="120"/>
              <w:divBdr>
                <w:top w:val="none" w:sz="0" w:space="0" w:color="auto"/>
                <w:left w:val="none" w:sz="0" w:space="0" w:color="auto"/>
                <w:bottom w:val="none" w:sz="0" w:space="0" w:color="auto"/>
                <w:right w:val="none" w:sz="0" w:space="0" w:color="auto"/>
              </w:divBdr>
            </w:div>
            <w:div w:id="324406108">
              <w:marLeft w:val="0"/>
              <w:marRight w:val="0"/>
              <w:marTop w:val="120"/>
              <w:marBottom w:val="120"/>
              <w:divBdr>
                <w:top w:val="none" w:sz="0" w:space="0" w:color="auto"/>
                <w:left w:val="none" w:sz="0" w:space="0" w:color="auto"/>
                <w:bottom w:val="none" w:sz="0" w:space="0" w:color="auto"/>
                <w:right w:val="none" w:sz="0" w:space="0" w:color="auto"/>
              </w:divBdr>
            </w:div>
            <w:div w:id="1424179958">
              <w:marLeft w:val="0"/>
              <w:marRight w:val="0"/>
              <w:marTop w:val="120"/>
              <w:marBottom w:val="120"/>
              <w:divBdr>
                <w:top w:val="none" w:sz="0" w:space="0" w:color="auto"/>
                <w:left w:val="none" w:sz="0" w:space="0" w:color="auto"/>
                <w:bottom w:val="none" w:sz="0" w:space="0" w:color="auto"/>
                <w:right w:val="none" w:sz="0" w:space="0" w:color="auto"/>
              </w:divBdr>
            </w:div>
            <w:div w:id="1639412633">
              <w:marLeft w:val="0"/>
              <w:marRight w:val="0"/>
              <w:marTop w:val="120"/>
              <w:marBottom w:val="120"/>
              <w:divBdr>
                <w:top w:val="none" w:sz="0" w:space="0" w:color="auto"/>
                <w:left w:val="none" w:sz="0" w:space="0" w:color="auto"/>
                <w:bottom w:val="none" w:sz="0" w:space="0" w:color="auto"/>
                <w:right w:val="none" w:sz="0" w:space="0" w:color="auto"/>
              </w:divBdr>
            </w:div>
            <w:div w:id="1401170054">
              <w:marLeft w:val="0"/>
              <w:marRight w:val="0"/>
              <w:marTop w:val="120"/>
              <w:marBottom w:val="120"/>
              <w:divBdr>
                <w:top w:val="none" w:sz="0" w:space="0" w:color="auto"/>
                <w:left w:val="none" w:sz="0" w:space="0" w:color="auto"/>
                <w:bottom w:val="none" w:sz="0" w:space="0" w:color="auto"/>
                <w:right w:val="none" w:sz="0" w:space="0" w:color="auto"/>
              </w:divBdr>
            </w:div>
            <w:div w:id="678042777">
              <w:marLeft w:val="0"/>
              <w:marRight w:val="0"/>
              <w:marTop w:val="120"/>
              <w:marBottom w:val="120"/>
              <w:divBdr>
                <w:top w:val="none" w:sz="0" w:space="0" w:color="auto"/>
                <w:left w:val="none" w:sz="0" w:space="0" w:color="auto"/>
                <w:bottom w:val="none" w:sz="0" w:space="0" w:color="auto"/>
                <w:right w:val="none" w:sz="0" w:space="0" w:color="auto"/>
              </w:divBdr>
            </w:div>
            <w:div w:id="451174937">
              <w:marLeft w:val="0"/>
              <w:marRight w:val="0"/>
              <w:marTop w:val="120"/>
              <w:marBottom w:val="120"/>
              <w:divBdr>
                <w:top w:val="none" w:sz="0" w:space="0" w:color="auto"/>
                <w:left w:val="none" w:sz="0" w:space="0" w:color="auto"/>
                <w:bottom w:val="none" w:sz="0" w:space="0" w:color="auto"/>
                <w:right w:val="none" w:sz="0" w:space="0" w:color="auto"/>
              </w:divBdr>
            </w:div>
            <w:div w:id="1882398426">
              <w:marLeft w:val="0"/>
              <w:marRight w:val="0"/>
              <w:marTop w:val="120"/>
              <w:marBottom w:val="120"/>
              <w:divBdr>
                <w:top w:val="none" w:sz="0" w:space="0" w:color="auto"/>
                <w:left w:val="none" w:sz="0" w:space="0" w:color="auto"/>
                <w:bottom w:val="none" w:sz="0" w:space="0" w:color="auto"/>
                <w:right w:val="none" w:sz="0" w:space="0" w:color="auto"/>
              </w:divBdr>
            </w:div>
            <w:div w:id="863444811">
              <w:marLeft w:val="0"/>
              <w:marRight w:val="0"/>
              <w:marTop w:val="120"/>
              <w:marBottom w:val="120"/>
              <w:divBdr>
                <w:top w:val="none" w:sz="0" w:space="0" w:color="auto"/>
                <w:left w:val="none" w:sz="0" w:space="0" w:color="auto"/>
                <w:bottom w:val="none" w:sz="0" w:space="0" w:color="auto"/>
                <w:right w:val="none" w:sz="0" w:space="0" w:color="auto"/>
              </w:divBdr>
            </w:div>
            <w:div w:id="86922520">
              <w:marLeft w:val="0"/>
              <w:marRight w:val="0"/>
              <w:marTop w:val="120"/>
              <w:marBottom w:val="120"/>
              <w:divBdr>
                <w:top w:val="none" w:sz="0" w:space="0" w:color="auto"/>
                <w:left w:val="none" w:sz="0" w:space="0" w:color="auto"/>
                <w:bottom w:val="none" w:sz="0" w:space="0" w:color="auto"/>
                <w:right w:val="none" w:sz="0" w:space="0" w:color="auto"/>
              </w:divBdr>
            </w:div>
            <w:div w:id="350617837">
              <w:marLeft w:val="0"/>
              <w:marRight w:val="0"/>
              <w:marTop w:val="120"/>
              <w:marBottom w:val="120"/>
              <w:divBdr>
                <w:top w:val="none" w:sz="0" w:space="0" w:color="auto"/>
                <w:left w:val="none" w:sz="0" w:space="0" w:color="auto"/>
                <w:bottom w:val="none" w:sz="0" w:space="0" w:color="auto"/>
                <w:right w:val="none" w:sz="0" w:space="0" w:color="auto"/>
              </w:divBdr>
            </w:div>
            <w:div w:id="201479098">
              <w:marLeft w:val="0"/>
              <w:marRight w:val="0"/>
              <w:marTop w:val="120"/>
              <w:marBottom w:val="120"/>
              <w:divBdr>
                <w:top w:val="none" w:sz="0" w:space="0" w:color="auto"/>
                <w:left w:val="none" w:sz="0" w:space="0" w:color="auto"/>
                <w:bottom w:val="none" w:sz="0" w:space="0" w:color="auto"/>
                <w:right w:val="none" w:sz="0" w:space="0" w:color="auto"/>
              </w:divBdr>
            </w:div>
            <w:div w:id="417561459">
              <w:marLeft w:val="0"/>
              <w:marRight w:val="0"/>
              <w:marTop w:val="120"/>
              <w:marBottom w:val="120"/>
              <w:divBdr>
                <w:top w:val="none" w:sz="0" w:space="0" w:color="auto"/>
                <w:left w:val="none" w:sz="0" w:space="0" w:color="auto"/>
                <w:bottom w:val="none" w:sz="0" w:space="0" w:color="auto"/>
                <w:right w:val="none" w:sz="0" w:space="0" w:color="auto"/>
              </w:divBdr>
            </w:div>
            <w:div w:id="666832124">
              <w:marLeft w:val="0"/>
              <w:marRight w:val="0"/>
              <w:marTop w:val="120"/>
              <w:marBottom w:val="120"/>
              <w:divBdr>
                <w:top w:val="none" w:sz="0" w:space="0" w:color="auto"/>
                <w:left w:val="none" w:sz="0" w:space="0" w:color="auto"/>
                <w:bottom w:val="none" w:sz="0" w:space="0" w:color="auto"/>
                <w:right w:val="none" w:sz="0" w:space="0" w:color="auto"/>
              </w:divBdr>
            </w:div>
            <w:div w:id="672026160">
              <w:marLeft w:val="0"/>
              <w:marRight w:val="0"/>
              <w:marTop w:val="120"/>
              <w:marBottom w:val="120"/>
              <w:divBdr>
                <w:top w:val="none" w:sz="0" w:space="0" w:color="auto"/>
                <w:left w:val="none" w:sz="0" w:space="0" w:color="auto"/>
                <w:bottom w:val="none" w:sz="0" w:space="0" w:color="auto"/>
                <w:right w:val="none" w:sz="0" w:space="0" w:color="auto"/>
              </w:divBdr>
            </w:div>
            <w:div w:id="401953762">
              <w:marLeft w:val="0"/>
              <w:marRight w:val="0"/>
              <w:marTop w:val="120"/>
              <w:marBottom w:val="120"/>
              <w:divBdr>
                <w:top w:val="none" w:sz="0" w:space="0" w:color="auto"/>
                <w:left w:val="none" w:sz="0" w:space="0" w:color="auto"/>
                <w:bottom w:val="none" w:sz="0" w:space="0" w:color="auto"/>
                <w:right w:val="none" w:sz="0" w:space="0" w:color="auto"/>
              </w:divBdr>
            </w:div>
            <w:div w:id="876816548">
              <w:marLeft w:val="0"/>
              <w:marRight w:val="0"/>
              <w:marTop w:val="120"/>
              <w:marBottom w:val="120"/>
              <w:divBdr>
                <w:top w:val="none" w:sz="0" w:space="0" w:color="auto"/>
                <w:left w:val="none" w:sz="0" w:space="0" w:color="auto"/>
                <w:bottom w:val="none" w:sz="0" w:space="0" w:color="auto"/>
                <w:right w:val="none" w:sz="0" w:space="0" w:color="auto"/>
              </w:divBdr>
            </w:div>
            <w:div w:id="857278915">
              <w:marLeft w:val="0"/>
              <w:marRight w:val="0"/>
              <w:marTop w:val="120"/>
              <w:marBottom w:val="120"/>
              <w:divBdr>
                <w:top w:val="none" w:sz="0" w:space="0" w:color="auto"/>
                <w:left w:val="none" w:sz="0" w:space="0" w:color="auto"/>
                <w:bottom w:val="none" w:sz="0" w:space="0" w:color="auto"/>
                <w:right w:val="none" w:sz="0" w:space="0" w:color="auto"/>
              </w:divBdr>
            </w:div>
            <w:div w:id="391658812">
              <w:marLeft w:val="0"/>
              <w:marRight w:val="0"/>
              <w:marTop w:val="120"/>
              <w:marBottom w:val="120"/>
              <w:divBdr>
                <w:top w:val="none" w:sz="0" w:space="0" w:color="auto"/>
                <w:left w:val="none" w:sz="0" w:space="0" w:color="auto"/>
                <w:bottom w:val="none" w:sz="0" w:space="0" w:color="auto"/>
                <w:right w:val="none" w:sz="0" w:space="0" w:color="auto"/>
              </w:divBdr>
            </w:div>
            <w:div w:id="903611981">
              <w:marLeft w:val="0"/>
              <w:marRight w:val="0"/>
              <w:marTop w:val="120"/>
              <w:marBottom w:val="120"/>
              <w:divBdr>
                <w:top w:val="none" w:sz="0" w:space="0" w:color="auto"/>
                <w:left w:val="none" w:sz="0" w:space="0" w:color="auto"/>
                <w:bottom w:val="none" w:sz="0" w:space="0" w:color="auto"/>
                <w:right w:val="none" w:sz="0" w:space="0" w:color="auto"/>
              </w:divBdr>
            </w:div>
            <w:div w:id="1266227192">
              <w:marLeft w:val="0"/>
              <w:marRight w:val="0"/>
              <w:marTop w:val="120"/>
              <w:marBottom w:val="120"/>
              <w:divBdr>
                <w:top w:val="none" w:sz="0" w:space="0" w:color="auto"/>
                <w:left w:val="none" w:sz="0" w:space="0" w:color="auto"/>
                <w:bottom w:val="none" w:sz="0" w:space="0" w:color="auto"/>
                <w:right w:val="none" w:sz="0" w:space="0" w:color="auto"/>
              </w:divBdr>
            </w:div>
            <w:div w:id="429158496">
              <w:marLeft w:val="0"/>
              <w:marRight w:val="0"/>
              <w:marTop w:val="120"/>
              <w:marBottom w:val="120"/>
              <w:divBdr>
                <w:top w:val="none" w:sz="0" w:space="0" w:color="auto"/>
                <w:left w:val="none" w:sz="0" w:space="0" w:color="auto"/>
                <w:bottom w:val="none" w:sz="0" w:space="0" w:color="auto"/>
                <w:right w:val="none" w:sz="0" w:space="0" w:color="auto"/>
              </w:divBdr>
            </w:div>
            <w:div w:id="803281016">
              <w:marLeft w:val="0"/>
              <w:marRight w:val="0"/>
              <w:marTop w:val="120"/>
              <w:marBottom w:val="120"/>
              <w:divBdr>
                <w:top w:val="none" w:sz="0" w:space="0" w:color="auto"/>
                <w:left w:val="none" w:sz="0" w:space="0" w:color="auto"/>
                <w:bottom w:val="none" w:sz="0" w:space="0" w:color="auto"/>
                <w:right w:val="none" w:sz="0" w:space="0" w:color="auto"/>
              </w:divBdr>
            </w:div>
            <w:div w:id="1294096198">
              <w:marLeft w:val="0"/>
              <w:marRight w:val="0"/>
              <w:marTop w:val="120"/>
              <w:marBottom w:val="120"/>
              <w:divBdr>
                <w:top w:val="none" w:sz="0" w:space="0" w:color="auto"/>
                <w:left w:val="none" w:sz="0" w:space="0" w:color="auto"/>
                <w:bottom w:val="none" w:sz="0" w:space="0" w:color="auto"/>
                <w:right w:val="none" w:sz="0" w:space="0" w:color="auto"/>
              </w:divBdr>
            </w:div>
            <w:div w:id="715198280">
              <w:marLeft w:val="0"/>
              <w:marRight w:val="0"/>
              <w:marTop w:val="120"/>
              <w:marBottom w:val="120"/>
              <w:divBdr>
                <w:top w:val="none" w:sz="0" w:space="0" w:color="auto"/>
                <w:left w:val="none" w:sz="0" w:space="0" w:color="auto"/>
                <w:bottom w:val="none" w:sz="0" w:space="0" w:color="auto"/>
                <w:right w:val="none" w:sz="0" w:space="0" w:color="auto"/>
              </w:divBdr>
            </w:div>
            <w:div w:id="1347907082">
              <w:marLeft w:val="0"/>
              <w:marRight w:val="0"/>
              <w:marTop w:val="120"/>
              <w:marBottom w:val="120"/>
              <w:divBdr>
                <w:top w:val="none" w:sz="0" w:space="0" w:color="auto"/>
                <w:left w:val="none" w:sz="0" w:space="0" w:color="auto"/>
                <w:bottom w:val="none" w:sz="0" w:space="0" w:color="auto"/>
                <w:right w:val="none" w:sz="0" w:space="0" w:color="auto"/>
              </w:divBdr>
            </w:div>
            <w:div w:id="801581634">
              <w:marLeft w:val="0"/>
              <w:marRight w:val="0"/>
              <w:marTop w:val="120"/>
              <w:marBottom w:val="120"/>
              <w:divBdr>
                <w:top w:val="none" w:sz="0" w:space="0" w:color="auto"/>
                <w:left w:val="none" w:sz="0" w:space="0" w:color="auto"/>
                <w:bottom w:val="none" w:sz="0" w:space="0" w:color="auto"/>
                <w:right w:val="none" w:sz="0" w:space="0" w:color="auto"/>
              </w:divBdr>
            </w:div>
            <w:div w:id="1206406104">
              <w:marLeft w:val="0"/>
              <w:marRight w:val="0"/>
              <w:marTop w:val="120"/>
              <w:marBottom w:val="120"/>
              <w:divBdr>
                <w:top w:val="none" w:sz="0" w:space="0" w:color="auto"/>
                <w:left w:val="none" w:sz="0" w:space="0" w:color="auto"/>
                <w:bottom w:val="none" w:sz="0" w:space="0" w:color="auto"/>
                <w:right w:val="none" w:sz="0" w:space="0" w:color="auto"/>
              </w:divBdr>
            </w:div>
            <w:div w:id="788861779">
              <w:marLeft w:val="0"/>
              <w:marRight w:val="0"/>
              <w:marTop w:val="120"/>
              <w:marBottom w:val="120"/>
              <w:divBdr>
                <w:top w:val="none" w:sz="0" w:space="0" w:color="auto"/>
                <w:left w:val="none" w:sz="0" w:space="0" w:color="auto"/>
                <w:bottom w:val="none" w:sz="0" w:space="0" w:color="auto"/>
                <w:right w:val="none" w:sz="0" w:space="0" w:color="auto"/>
              </w:divBdr>
            </w:div>
            <w:div w:id="1544826414">
              <w:marLeft w:val="0"/>
              <w:marRight w:val="0"/>
              <w:marTop w:val="120"/>
              <w:marBottom w:val="120"/>
              <w:divBdr>
                <w:top w:val="none" w:sz="0" w:space="0" w:color="auto"/>
                <w:left w:val="none" w:sz="0" w:space="0" w:color="auto"/>
                <w:bottom w:val="none" w:sz="0" w:space="0" w:color="auto"/>
                <w:right w:val="none" w:sz="0" w:space="0" w:color="auto"/>
              </w:divBdr>
            </w:div>
            <w:div w:id="568536763">
              <w:marLeft w:val="0"/>
              <w:marRight w:val="0"/>
              <w:marTop w:val="120"/>
              <w:marBottom w:val="120"/>
              <w:divBdr>
                <w:top w:val="none" w:sz="0" w:space="0" w:color="auto"/>
                <w:left w:val="none" w:sz="0" w:space="0" w:color="auto"/>
                <w:bottom w:val="none" w:sz="0" w:space="0" w:color="auto"/>
                <w:right w:val="none" w:sz="0" w:space="0" w:color="auto"/>
              </w:divBdr>
            </w:div>
            <w:div w:id="1480263397">
              <w:marLeft w:val="0"/>
              <w:marRight w:val="0"/>
              <w:marTop w:val="120"/>
              <w:marBottom w:val="120"/>
              <w:divBdr>
                <w:top w:val="none" w:sz="0" w:space="0" w:color="auto"/>
                <w:left w:val="none" w:sz="0" w:space="0" w:color="auto"/>
                <w:bottom w:val="none" w:sz="0" w:space="0" w:color="auto"/>
                <w:right w:val="none" w:sz="0" w:space="0" w:color="auto"/>
              </w:divBdr>
            </w:div>
            <w:div w:id="354773785">
              <w:marLeft w:val="0"/>
              <w:marRight w:val="0"/>
              <w:marTop w:val="120"/>
              <w:marBottom w:val="120"/>
              <w:divBdr>
                <w:top w:val="none" w:sz="0" w:space="0" w:color="auto"/>
                <w:left w:val="none" w:sz="0" w:space="0" w:color="auto"/>
                <w:bottom w:val="none" w:sz="0" w:space="0" w:color="auto"/>
                <w:right w:val="none" w:sz="0" w:space="0" w:color="auto"/>
              </w:divBdr>
            </w:div>
            <w:div w:id="1157914036">
              <w:marLeft w:val="0"/>
              <w:marRight w:val="0"/>
              <w:marTop w:val="120"/>
              <w:marBottom w:val="120"/>
              <w:divBdr>
                <w:top w:val="none" w:sz="0" w:space="0" w:color="auto"/>
                <w:left w:val="none" w:sz="0" w:space="0" w:color="auto"/>
                <w:bottom w:val="none" w:sz="0" w:space="0" w:color="auto"/>
                <w:right w:val="none" w:sz="0" w:space="0" w:color="auto"/>
              </w:divBdr>
            </w:div>
            <w:div w:id="2000036825">
              <w:marLeft w:val="0"/>
              <w:marRight w:val="0"/>
              <w:marTop w:val="120"/>
              <w:marBottom w:val="120"/>
              <w:divBdr>
                <w:top w:val="none" w:sz="0" w:space="0" w:color="auto"/>
                <w:left w:val="none" w:sz="0" w:space="0" w:color="auto"/>
                <w:bottom w:val="none" w:sz="0" w:space="0" w:color="auto"/>
                <w:right w:val="none" w:sz="0" w:space="0" w:color="auto"/>
              </w:divBdr>
            </w:div>
            <w:div w:id="1399135472">
              <w:marLeft w:val="0"/>
              <w:marRight w:val="0"/>
              <w:marTop w:val="120"/>
              <w:marBottom w:val="120"/>
              <w:divBdr>
                <w:top w:val="none" w:sz="0" w:space="0" w:color="auto"/>
                <w:left w:val="none" w:sz="0" w:space="0" w:color="auto"/>
                <w:bottom w:val="none" w:sz="0" w:space="0" w:color="auto"/>
                <w:right w:val="none" w:sz="0" w:space="0" w:color="auto"/>
              </w:divBdr>
            </w:div>
            <w:div w:id="1139683869">
              <w:marLeft w:val="0"/>
              <w:marRight w:val="0"/>
              <w:marTop w:val="120"/>
              <w:marBottom w:val="120"/>
              <w:divBdr>
                <w:top w:val="none" w:sz="0" w:space="0" w:color="auto"/>
                <w:left w:val="none" w:sz="0" w:space="0" w:color="auto"/>
                <w:bottom w:val="none" w:sz="0" w:space="0" w:color="auto"/>
                <w:right w:val="none" w:sz="0" w:space="0" w:color="auto"/>
              </w:divBdr>
            </w:div>
            <w:div w:id="731804920">
              <w:marLeft w:val="0"/>
              <w:marRight w:val="0"/>
              <w:marTop w:val="120"/>
              <w:marBottom w:val="120"/>
              <w:divBdr>
                <w:top w:val="none" w:sz="0" w:space="0" w:color="auto"/>
                <w:left w:val="none" w:sz="0" w:space="0" w:color="auto"/>
                <w:bottom w:val="none" w:sz="0" w:space="0" w:color="auto"/>
                <w:right w:val="none" w:sz="0" w:space="0" w:color="auto"/>
              </w:divBdr>
            </w:div>
            <w:div w:id="2072531319">
              <w:marLeft w:val="0"/>
              <w:marRight w:val="0"/>
              <w:marTop w:val="120"/>
              <w:marBottom w:val="120"/>
              <w:divBdr>
                <w:top w:val="none" w:sz="0" w:space="0" w:color="auto"/>
                <w:left w:val="none" w:sz="0" w:space="0" w:color="auto"/>
                <w:bottom w:val="none" w:sz="0" w:space="0" w:color="auto"/>
                <w:right w:val="none" w:sz="0" w:space="0" w:color="auto"/>
              </w:divBdr>
            </w:div>
            <w:div w:id="1335374783">
              <w:marLeft w:val="0"/>
              <w:marRight w:val="0"/>
              <w:marTop w:val="120"/>
              <w:marBottom w:val="120"/>
              <w:divBdr>
                <w:top w:val="none" w:sz="0" w:space="0" w:color="auto"/>
                <w:left w:val="none" w:sz="0" w:space="0" w:color="auto"/>
                <w:bottom w:val="none" w:sz="0" w:space="0" w:color="auto"/>
                <w:right w:val="none" w:sz="0" w:space="0" w:color="auto"/>
              </w:divBdr>
            </w:div>
            <w:div w:id="1181043304">
              <w:marLeft w:val="0"/>
              <w:marRight w:val="0"/>
              <w:marTop w:val="120"/>
              <w:marBottom w:val="120"/>
              <w:divBdr>
                <w:top w:val="none" w:sz="0" w:space="0" w:color="auto"/>
                <w:left w:val="none" w:sz="0" w:space="0" w:color="auto"/>
                <w:bottom w:val="none" w:sz="0" w:space="0" w:color="auto"/>
                <w:right w:val="none" w:sz="0" w:space="0" w:color="auto"/>
              </w:divBdr>
            </w:div>
            <w:div w:id="119807083">
              <w:marLeft w:val="0"/>
              <w:marRight w:val="0"/>
              <w:marTop w:val="120"/>
              <w:marBottom w:val="120"/>
              <w:divBdr>
                <w:top w:val="none" w:sz="0" w:space="0" w:color="auto"/>
                <w:left w:val="none" w:sz="0" w:space="0" w:color="auto"/>
                <w:bottom w:val="none" w:sz="0" w:space="0" w:color="auto"/>
                <w:right w:val="none" w:sz="0" w:space="0" w:color="auto"/>
              </w:divBdr>
            </w:div>
            <w:div w:id="851143044">
              <w:marLeft w:val="0"/>
              <w:marRight w:val="0"/>
              <w:marTop w:val="120"/>
              <w:marBottom w:val="120"/>
              <w:divBdr>
                <w:top w:val="none" w:sz="0" w:space="0" w:color="auto"/>
                <w:left w:val="none" w:sz="0" w:space="0" w:color="auto"/>
                <w:bottom w:val="none" w:sz="0" w:space="0" w:color="auto"/>
                <w:right w:val="none" w:sz="0" w:space="0" w:color="auto"/>
              </w:divBdr>
            </w:div>
            <w:div w:id="39208508">
              <w:marLeft w:val="0"/>
              <w:marRight w:val="0"/>
              <w:marTop w:val="120"/>
              <w:marBottom w:val="120"/>
              <w:divBdr>
                <w:top w:val="none" w:sz="0" w:space="0" w:color="auto"/>
                <w:left w:val="none" w:sz="0" w:space="0" w:color="auto"/>
                <w:bottom w:val="none" w:sz="0" w:space="0" w:color="auto"/>
                <w:right w:val="none" w:sz="0" w:space="0" w:color="auto"/>
              </w:divBdr>
            </w:div>
            <w:div w:id="375393702">
              <w:marLeft w:val="0"/>
              <w:marRight w:val="0"/>
              <w:marTop w:val="120"/>
              <w:marBottom w:val="120"/>
              <w:divBdr>
                <w:top w:val="none" w:sz="0" w:space="0" w:color="auto"/>
                <w:left w:val="none" w:sz="0" w:space="0" w:color="auto"/>
                <w:bottom w:val="none" w:sz="0" w:space="0" w:color="auto"/>
                <w:right w:val="none" w:sz="0" w:space="0" w:color="auto"/>
              </w:divBdr>
            </w:div>
            <w:div w:id="765079877">
              <w:marLeft w:val="0"/>
              <w:marRight w:val="0"/>
              <w:marTop w:val="120"/>
              <w:marBottom w:val="120"/>
              <w:divBdr>
                <w:top w:val="none" w:sz="0" w:space="0" w:color="auto"/>
                <w:left w:val="none" w:sz="0" w:space="0" w:color="auto"/>
                <w:bottom w:val="none" w:sz="0" w:space="0" w:color="auto"/>
                <w:right w:val="none" w:sz="0" w:space="0" w:color="auto"/>
              </w:divBdr>
            </w:div>
            <w:div w:id="818769732">
              <w:marLeft w:val="0"/>
              <w:marRight w:val="0"/>
              <w:marTop w:val="120"/>
              <w:marBottom w:val="120"/>
              <w:divBdr>
                <w:top w:val="none" w:sz="0" w:space="0" w:color="auto"/>
                <w:left w:val="none" w:sz="0" w:space="0" w:color="auto"/>
                <w:bottom w:val="none" w:sz="0" w:space="0" w:color="auto"/>
                <w:right w:val="none" w:sz="0" w:space="0" w:color="auto"/>
              </w:divBdr>
            </w:div>
            <w:div w:id="1026058966">
              <w:marLeft w:val="0"/>
              <w:marRight w:val="0"/>
              <w:marTop w:val="120"/>
              <w:marBottom w:val="120"/>
              <w:divBdr>
                <w:top w:val="none" w:sz="0" w:space="0" w:color="auto"/>
                <w:left w:val="none" w:sz="0" w:space="0" w:color="auto"/>
                <w:bottom w:val="none" w:sz="0" w:space="0" w:color="auto"/>
                <w:right w:val="none" w:sz="0" w:space="0" w:color="auto"/>
              </w:divBdr>
            </w:div>
            <w:div w:id="1110515957">
              <w:marLeft w:val="0"/>
              <w:marRight w:val="0"/>
              <w:marTop w:val="120"/>
              <w:marBottom w:val="120"/>
              <w:divBdr>
                <w:top w:val="none" w:sz="0" w:space="0" w:color="auto"/>
                <w:left w:val="none" w:sz="0" w:space="0" w:color="auto"/>
                <w:bottom w:val="none" w:sz="0" w:space="0" w:color="auto"/>
                <w:right w:val="none" w:sz="0" w:space="0" w:color="auto"/>
              </w:divBdr>
            </w:div>
            <w:div w:id="1656959230">
              <w:marLeft w:val="0"/>
              <w:marRight w:val="0"/>
              <w:marTop w:val="120"/>
              <w:marBottom w:val="120"/>
              <w:divBdr>
                <w:top w:val="none" w:sz="0" w:space="0" w:color="auto"/>
                <w:left w:val="none" w:sz="0" w:space="0" w:color="auto"/>
                <w:bottom w:val="none" w:sz="0" w:space="0" w:color="auto"/>
                <w:right w:val="none" w:sz="0" w:space="0" w:color="auto"/>
              </w:divBdr>
            </w:div>
            <w:div w:id="452331132">
              <w:marLeft w:val="0"/>
              <w:marRight w:val="0"/>
              <w:marTop w:val="120"/>
              <w:marBottom w:val="120"/>
              <w:divBdr>
                <w:top w:val="none" w:sz="0" w:space="0" w:color="auto"/>
                <w:left w:val="none" w:sz="0" w:space="0" w:color="auto"/>
                <w:bottom w:val="none" w:sz="0" w:space="0" w:color="auto"/>
                <w:right w:val="none" w:sz="0" w:space="0" w:color="auto"/>
              </w:divBdr>
            </w:div>
            <w:div w:id="1413115408">
              <w:marLeft w:val="0"/>
              <w:marRight w:val="0"/>
              <w:marTop w:val="120"/>
              <w:marBottom w:val="120"/>
              <w:divBdr>
                <w:top w:val="none" w:sz="0" w:space="0" w:color="auto"/>
                <w:left w:val="none" w:sz="0" w:space="0" w:color="auto"/>
                <w:bottom w:val="none" w:sz="0" w:space="0" w:color="auto"/>
                <w:right w:val="none" w:sz="0" w:space="0" w:color="auto"/>
              </w:divBdr>
            </w:div>
            <w:div w:id="156193952">
              <w:marLeft w:val="0"/>
              <w:marRight w:val="0"/>
              <w:marTop w:val="120"/>
              <w:marBottom w:val="120"/>
              <w:divBdr>
                <w:top w:val="none" w:sz="0" w:space="0" w:color="auto"/>
                <w:left w:val="none" w:sz="0" w:space="0" w:color="auto"/>
                <w:bottom w:val="none" w:sz="0" w:space="0" w:color="auto"/>
                <w:right w:val="none" w:sz="0" w:space="0" w:color="auto"/>
              </w:divBdr>
            </w:div>
            <w:div w:id="740177535">
              <w:marLeft w:val="0"/>
              <w:marRight w:val="0"/>
              <w:marTop w:val="120"/>
              <w:marBottom w:val="120"/>
              <w:divBdr>
                <w:top w:val="none" w:sz="0" w:space="0" w:color="auto"/>
                <w:left w:val="none" w:sz="0" w:space="0" w:color="auto"/>
                <w:bottom w:val="none" w:sz="0" w:space="0" w:color="auto"/>
                <w:right w:val="none" w:sz="0" w:space="0" w:color="auto"/>
              </w:divBdr>
            </w:div>
            <w:div w:id="1043599990">
              <w:marLeft w:val="0"/>
              <w:marRight w:val="0"/>
              <w:marTop w:val="120"/>
              <w:marBottom w:val="120"/>
              <w:divBdr>
                <w:top w:val="none" w:sz="0" w:space="0" w:color="auto"/>
                <w:left w:val="none" w:sz="0" w:space="0" w:color="auto"/>
                <w:bottom w:val="none" w:sz="0" w:space="0" w:color="auto"/>
                <w:right w:val="none" w:sz="0" w:space="0" w:color="auto"/>
              </w:divBdr>
            </w:div>
            <w:div w:id="1031607755">
              <w:marLeft w:val="0"/>
              <w:marRight w:val="0"/>
              <w:marTop w:val="120"/>
              <w:marBottom w:val="120"/>
              <w:divBdr>
                <w:top w:val="none" w:sz="0" w:space="0" w:color="auto"/>
                <w:left w:val="none" w:sz="0" w:space="0" w:color="auto"/>
                <w:bottom w:val="none" w:sz="0" w:space="0" w:color="auto"/>
                <w:right w:val="none" w:sz="0" w:space="0" w:color="auto"/>
              </w:divBdr>
            </w:div>
            <w:div w:id="602154018">
              <w:marLeft w:val="0"/>
              <w:marRight w:val="0"/>
              <w:marTop w:val="120"/>
              <w:marBottom w:val="120"/>
              <w:divBdr>
                <w:top w:val="none" w:sz="0" w:space="0" w:color="auto"/>
                <w:left w:val="none" w:sz="0" w:space="0" w:color="auto"/>
                <w:bottom w:val="none" w:sz="0" w:space="0" w:color="auto"/>
                <w:right w:val="none" w:sz="0" w:space="0" w:color="auto"/>
              </w:divBdr>
            </w:div>
            <w:div w:id="1337613334">
              <w:marLeft w:val="0"/>
              <w:marRight w:val="0"/>
              <w:marTop w:val="120"/>
              <w:marBottom w:val="120"/>
              <w:divBdr>
                <w:top w:val="none" w:sz="0" w:space="0" w:color="auto"/>
                <w:left w:val="none" w:sz="0" w:space="0" w:color="auto"/>
                <w:bottom w:val="none" w:sz="0" w:space="0" w:color="auto"/>
                <w:right w:val="none" w:sz="0" w:space="0" w:color="auto"/>
              </w:divBdr>
            </w:div>
            <w:div w:id="1747993194">
              <w:marLeft w:val="0"/>
              <w:marRight w:val="0"/>
              <w:marTop w:val="120"/>
              <w:marBottom w:val="120"/>
              <w:divBdr>
                <w:top w:val="none" w:sz="0" w:space="0" w:color="auto"/>
                <w:left w:val="none" w:sz="0" w:space="0" w:color="auto"/>
                <w:bottom w:val="none" w:sz="0" w:space="0" w:color="auto"/>
                <w:right w:val="none" w:sz="0" w:space="0" w:color="auto"/>
              </w:divBdr>
            </w:div>
            <w:div w:id="1754164782">
              <w:marLeft w:val="0"/>
              <w:marRight w:val="0"/>
              <w:marTop w:val="120"/>
              <w:marBottom w:val="120"/>
              <w:divBdr>
                <w:top w:val="none" w:sz="0" w:space="0" w:color="auto"/>
                <w:left w:val="none" w:sz="0" w:space="0" w:color="auto"/>
                <w:bottom w:val="none" w:sz="0" w:space="0" w:color="auto"/>
                <w:right w:val="none" w:sz="0" w:space="0" w:color="auto"/>
              </w:divBdr>
            </w:div>
            <w:div w:id="308947366">
              <w:marLeft w:val="0"/>
              <w:marRight w:val="0"/>
              <w:marTop w:val="120"/>
              <w:marBottom w:val="120"/>
              <w:divBdr>
                <w:top w:val="none" w:sz="0" w:space="0" w:color="auto"/>
                <w:left w:val="none" w:sz="0" w:space="0" w:color="auto"/>
                <w:bottom w:val="none" w:sz="0" w:space="0" w:color="auto"/>
                <w:right w:val="none" w:sz="0" w:space="0" w:color="auto"/>
              </w:divBdr>
            </w:div>
            <w:div w:id="53087409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09185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7D7B0-21E6-4480-B105-3F8642B38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1415</Words>
  <Characters>8071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17</cp:revision>
  <cp:lastPrinted>2026-03-02T10:53:00Z</cp:lastPrinted>
  <dcterms:created xsi:type="dcterms:W3CDTF">2026-06-22T10:49:00Z</dcterms:created>
  <dcterms:modified xsi:type="dcterms:W3CDTF">2026-06-22T11:47:00Z</dcterms:modified>
</cp:coreProperties>
</file>